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DDF" w14:textId="77777777" w:rsidR="000B6591" w:rsidRPr="00343ECE" w:rsidRDefault="000B6591" w:rsidP="000B6591">
      <w:pPr>
        <w:rPr>
          <w:b/>
          <w:sz w:val="22"/>
          <w:szCs w:val="22"/>
        </w:rPr>
      </w:pPr>
    </w:p>
    <w:p w14:paraId="555EC604" w14:textId="77777777" w:rsidR="000B6591" w:rsidRPr="00343ECE" w:rsidRDefault="000B6591" w:rsidP="000B6591">
      <w:pPr>
        <w:ind w:firstLine="709"/>
        <w:jc w:val="center"/>
        <w:rPr>
          <w:b/>
          <w:bCs/>
          <w:sz w:val="22"/>
          <w:szCs w:val="22"/>
        </w:rPr>
      </w:pPr>
      <w:r w:rsidRPr="069D25B2">
        <w:rPr>
          <w:b/>
          <w:bCs/>
          <w:sz w:val="22"/>
          <w:szCs w:val="22"/>
        </w:rPr>
        <w:t>Osztályozó- és javítóvizsga követelmények</w:t>
      </w:r>
    </w:p>
    <w:p w14:paraId="2FDF77C6" w14:textId="77777777" w:rsidR="000B6591" w:rsidRPr="00343ECE" w:rsidRDefault="000B6591" w:rsidP="000B6591">
      <w:pPr>
        <w:ind w:firstLine="709"/>
        <w:jc w:val="center"/>
        <w:rPr>
          <w:b/>
          <w:sz w:val="22"/>
          <w:szCs w:val="22"/>
        </w:rPr>
      </w:pPr>
      <w:r w:rsidRPr="00343ECE">
        <w:rPr>
          <w:b/>
          <w:sz w:val="22"/>
          <w:szCs w:val="22"/>
        </w:rPr>
        <w:t>Nyolcosztályos gimnázium</w:t>
      </w:r>
    </w:p>
    <w:p w14:paraId="2B02A51F" w14:textId="77777777" w:rsidR="000B6591" w:rsidRPr="00343ECE" w:rsidRDefault="000B6591" w:rsidP="000B6591">
      <w:pPr>
        <w:ind w:firstLine="709"/>
        <w:jc w:val="center"/>
        <w:rPr>
          <w:sz w:val="22"/>
          <w:szCs w:val="22"/>
        </w:rPr>
      </w:pPr>
      <w:r w:rsidRPr="00343ECE">
        <w:rPr>
          <w:b/>
          <w:bCs/>
          <w:sz w:val="22"/>
          <w:szCs w:val="22"/>
        </w:rPr>
        <w:t>Etika</w:t>
      </w:r>
    </w:p>
    <w:p w14:paraId="1F8566F6" w14:textId="77777777" w:rsidR="000B6591" w:rsidRPr="00343ECE" w:rsidRDefault="000B6591" w:rsidP="000B6591">
      <w:pPr>
        <w:ind w:firstLine="709"/>
        <w:jc w:val="center"/>
        <w:rPr>
          <w:b/>
          <w:sz w:val="22"/>
          <w:szCs w:val="22"/>
        </w:rPr>
      </w:pPr>
      <w:r w:rsidRPr="00343ECE">
        <w:rPr>
          <w:b/>
          <w:sz w:val="22"/>
          <w:szCs w:val="22"/>
        </w:rPr>
        <w:t>8. osztály</w:t>
      </w:r>
    </w:p>
    <w:p w14:paraId="5BCBB6E5" w14:textId="77777777" w:rsidR="000B6591" w:rsidRDefault="000B6591" w:rsidP="000B6591">
      <w:pPr>
        <w:rPr>
          <w:sz w:val="22"/>
          <w:szCs w:val="22"/>
        </w:rPr>
      </w:pPr>
    </w:p>
    <w:p w14:paraId="31344CA1" w14:textId="77777777" w:rsidR="000B6591" w:rsidRDefault="000B6591" w:rsidP="000B6591">
      <w:pPr>
        <w:rPr>
          <w:sz w:val="22"/>
          <w:szCs w:val="22"/>
        </w:rPr>
      </w:pPr>
    </w:p>
    <w:p w14:paraId="3E6C835F" w14:textId="77777777" w:rsidR="000B6591" w:rsidRPr="00343ECE" w:rsidRDefault="000B6591" w:rsidP="000B6591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268"/>
      </w:tblGrid>
      <w:tr w:rsidR="000B6591" w:rsidRPr="00343ECE" w14:paraId="788E87F0" w14:textId="77777777" w:rsidTr="0088501C">
        <w:tc>
          <w:tcPr>
            <w:tcW w:w="9322" w:type="dxa"/>
            <w:gridSpan w:val="2"/>
          </w:tcPr>
          <w:p w14:paraId="63F8A6E8" w14:textId="77777777" w:rsidR="000B6591" w:rsidRPr="00343ECE" w:rsidRDefault="000B6591" w:rsidP="0088501C">
            <w:pPr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Írásbeli feladatok:</w:t>
            </w:r>
          </w:p>
          <w:p w14:paraId="5527F27D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171B1">
              <w:rPr>
                <w:sz w:val="22"/>
                <w:szCs w:val="22"/>
              </w:rPr>
              <w:t xml:space="preserve">eladatlap a témakörök alapján, </w:t>
            </w:r>
            <w:r>
              <w:rPr>
                <w:sz w:val="22"/>
                <w:szCs w:val="22"/>
              </w:rPr>
              <w:t xml:space="preserve">előzetesen kiadott </w:t>
            </w:r>
            <w:r w:rsidRPr="001171B1">
              <w:rPr>
                <w:sz w:val="22"/>
                <w:szCs w:val="22"/>
              </w:rPr>
              <w:t>projekt készítése</w:t>
            </w:r>
            <w:r>
              <w:rPr>
                <w:sz w:val="22"/>
                <w:szCs w:val="22"/>
              </w:rPr>
              <w:t xml:space="preserve"> az egyik témához kapcsolódóan.</w:t>
            </w:r>
          </w:p>
        </w:tc>
      </w:tr>
      <w:tr w:rsidR="000B6591" w:rsidRPr="00343ECE" w14:paraId="64B9CF1C" w14:textId="77777777" w:rsidTr="0088501C">
        <w:tc>
          <w:tcPr>
            <w:tcW w:w="7054" w:type="dxa"/>
          </w:tcPr>
          <w:p w14:paraId="0F01FCEC" w14:textId="77777777" w:rsidR="000B6591" w:rsidRPr="00343ECE" w:rsidRDefault="000B6591" w:rsidP="0088501C">
            <w:pPr>
              <w:spacing w:line="480" w:lineRule="auto"/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Szóbeli témakörök</w:t>
            </w:r>
          </w:p>
        </w:tc>
        <w:tc>
          <w:tcPr>
            <w:tcW w:w="2268" w:type="dxa"/>
          </w:tcPr>
          <w:p w14:paraId="5A50B197" w14:textId="77777777" w:rsidR="000B6591" w:rsidRPr="00343ECE" w:rsidRDefault="000B6591" w:rsidP="0088501C">
            <w:pPr>
              <w:spacing w:line="480" w:lineRule="auto"/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Fogalmak</w:t>
            </w:r>
          </w:p>
        </w:tc>
      </w:tr>
      <w:tr w:rsidR="000B6591" w:rsidRPr="00343ECE" w14:paraId="7795D973" w14:textId="77777777" w:rsidTr="0088501C">
        <w:trPr>
          <w:trHeight w:val="4859"/>
        </w:trPr>
        <w:tc>
          <w:tcPr>
            <w:tcW w:w="7054" w:type="dxa"/>
          </w:tcPr>
          <w:p w14:paraId="474B5C88" w14:textId="77777777" w:rsidR="000B6591" w:rsidRPr="00343ECE" w:rsidRDefault="000B6591" w:rsidP="0088501C">
            <w:pPr>
              <w:ind w:left="29"/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Helyem a világban</w:t>
            </w:r>
          </w:p>
          <w:p w14:paraId="3129B4CF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Tágabb otthonunk: Európa</w:t>
            </w:r>
            <w:r>
              <w:rPr>
                <w:sz w:val="22"/>
                <w:szCs w:val="22"/>
              </w:rPr>
              <w:t>.</w:t>
            </w:r>
          </w:p>
          <w:p w14:paraId="280A3627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Az Európai Unió jelképei</w:t>
            </w:r>
            <w:r>
              <w:rPr>
                <w:sz w:val="22"/>
                <w:szCs w:val="22"/>
              </w:rPr>
              <w:t>.</w:t>
            </w:r>
          </w:p>
          <w:p w14:paraId="2ACC3E8D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Színesedő társadalmak</w:t>
            </w:r>
            <w:r>
              <w:rPr>
                <w:sz w:val="22"/>
                <w:szCs w:val="22"/>
              </w:rPr>
              <w:t>.</w:t>
            </w:r>
          </w:p>
          <w:p w14:paraId="78886C87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kultúrák és népcsoportok keveredésének okai, ennek előnyei és hátrányai</w:t>
            </w:r>
            <w:r>
              <w:rPr>
                <w:sz w:val="22"/>
                <w:szCs w:val="22"/>
              </w:rPr>
              <w:t>.</w:t>
            </w:r>
          </w:p>
          <w:p w14:paraId="24B877EC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külföldről érkezők jogai</w:t>
            </w:r>
            <w:r>
              <w:rPr>
                <w:sz w:val="22"/>
                <w:szCs w:val="22"/>
              </w:rPr>
              <w:t>.</w:t>
            </w:r>
          </w:p>
          <w:p w14:paraId="53DD5C65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migráció okai</w:t>
            </w:r>
            <w:r>
              <w:rPr>
                <w:sz w:val="22"/>
                <w:szCs w:val="22"/>
              </w:rPr>
              <w:t>.</w:t>
            </w:r>
          </w:p>
          <w:p w14:paraId="6E2E695A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Etnikai jellegű konfliktusok okai</w:t>
            </w:r>
            <w:r>
              <w:rPr>
                <w:sz w:val="22"/>
                <w:szCs w:val="22"/>
              </w:rPr>
              <w:t>.</w:t>
            </w:r>
          </w:p>
          <w:p w14:paraId="058C99A9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társadalmi együttélés közös normái</w:t>
            </w:r>
            <w:r>
              <w:rPr>
                <w:sz w:val="22"/>
                <w:szCs w:val="22"/>
              </w:rPr>
              <w:t>.</w:t>
            </w:r>
          </w:p>
          <w:p w14:paraId="7DEF9486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Mi dolgunk a világban?</w:t>
            </w:r>
          </w:p>
          <w:p w14:paraId="6B21D85B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Jóllét és jólét</w:t>
            </w:r>
            <w:r>
              <w:rPr>
                <w:sz w:val="22"/>
                <w:szCs w:val="22"/>
              </w:rPr>
              <w:t>.</w:t>
            </w:r>
          </w:p>
          <w:p w14:paraId="0C7608AF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Boldogulás és boldogság</w:t>
            </w:r>
            <w:r>
              <w:rPr>
                <w:sz w:val="22"/>
                <w:szCs w:val="22"/>
              </w:rPr>
              <w:t>.</w:t>
            </w:r>
          </w:p>
          <w:p w14:paraId="2737CB29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média és a valóság</w:t>
            </w:r>
            <w:r>
              <w:rPr>
                <w:sz w:val="22"/>
                <w:szCs w:val="22"/>
              </w:rPr>
              <w:t>.</w:t>
            </w:r>
          </w:p>
          <w:p w14:paraId="2279B678" w14:textId="77777777" w:rsidR="000B6591" w:rsidRPr="00343ECE" w:rsidRDefault="000B6591" w:rsidP="0088501C">
            <w:pPr>
              <w:ind w:left="29"/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>Hit, világkép, világnézet</w:t>
            </w:r>
          </w:p>
          <w:p w14:paraId="3259D384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 xml:space="preserve">Az </w:t>
            </w:r>
            <w:proofErr w:type="gramStart"/>
            <w:r w:rsidRPr="00343ECE">
              <w:rPr>
                <w:sz w:val="22"/>
                <w:szCs w:val="22"/>
              </w:rPr>
              <w:t>ember</w:t>
            </w:r>
            <w:proofErr w:type="gramEnd"/>
            <w:r w:rsidRPr="00343ECE">
              <w:rPr>
                <w:sz w:val="22"/>
                <w:szCs w:val="22"/>
              </w:rPr>
              <w:t xml:space="preserve"> mint értékelő és erkölcsi lény</w:t>
            </w:r>
            <w:r>
              <w:rPr>
                <w:sz w:val="22"/>
                <w:szCs w:val="22"/>
              </w:rPr>
              <w:t>.</w:t>
            </w:r>
          </w:p>
          <w:p w14:paraId="3B143217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nagy világvallások világképe</w:t>
            </w:r>
            <w:r>
              <w:rPr>
                <w:sz w:val="22"/>
                <w:szCs w:val="22"/>
              </w:rPr>
              <w:t>.</w:t>
            </w:r>
          </w:p>
          <w:p w14:paraId="10D26C9B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nagy világvallások erkölcsi tanításai</w:t>
            </w:r>
            <w:r>
              <w:rPr>
                <w:sz w:val="22"/>
                <w:szCs w:val="22"/>
              </w:rPr>
              <w:t>.</w:t>
            </w:r>
          </w:p>
          <w:p w14:paraId="739D3E63" w14:textId="77777777" w:rsidR="000B6591" w:rsidRPr="00343ECE" w:rsidRDefault="000B6591" w:rsidP="0088501C">
            <w:pPr>
              <w:ind w:left="29"/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Párbeszéd és együttműködés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26F5220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Európai Unió, befogadó ország, sztereotípia, előítélet, etnikai konfliktus, társadalmi norma, szabályszegés</w:t>
            </w:r>
          </w:p>
          <w:p w14:paraId="33AE80B3" w14:textId="77777777" w:rsidR="000B6591" w:rsidRPr="00343ECE" w:rsidRDefault="000B6591" w:rsidP="0088501C">
            <w:pPr>
              <w:rPr>
                <w:sz w:val="22"/>
                <w:szCs w:val="22"/>
              </w:rPr>
            </w:pPr>
          </w:p>
          <w:p w14:paraId="488C1C3B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Jólét, elégedettség, remény, vágy, elégedetlenség, függőség, értelmes élet, média, befolyásolás, korrupció, hitelesség</w:t>
            </w:r>
          </w:p>
          <w:p w14:paraId="4223EF08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Tévhit, előítélet, világkép, világnézet, világvallás, erkölcsi tanítás</w:t>
            </w:r>
          </w:p>
        </w:tc>
      </w:tr>
      <w:tr w:rsidR="000B6591" w:rsidRPr="00343ECE" w14:paraId="7A2D9CB4" w14:textId="77777777" w:rsidTr="0088501C">
        <w:tc>
          <w:tcPr>
            <w:tcW w:w="9322" w:type="dxa"/>
            <w:gridSpan w:val="2"/>
          </w:tcPr>
          <w:p w14:paraId="4AC3FEEC" w14:textId="77777777" w:rsidR="000B6591" w:rsidRPr="00343ECE" w:rsidRDefault="000B6591" w:rsidP="0088501C">
            <w:pPr>
              <w:rPr>
                <w:b/>
                <w:sz w:val="22"/>
                <w:szCs w:val="22"/>
              </w:rPr>
            </w:pPr>
            <w:r w:rsidRPr="00343ECE"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Pr="00343ECE">
              <w:rPr>
                <w:b/>
                <w:sz w:val="22"/>
                <w:szCs w:val="22"/>
              </w:rPr>
              <w:t>továbbhaladás</w:t>
            </w:r>
            <w:proofErr w:type="spellEnd"/>
            <w:r w:rsidRPr="00343ECE">
              <w:rPr>
                <w:b/>
                <w:sz w:val="22"/>
                <w:szCs w:val="22"/>
              </w:rPr>
              <w:t xml:space="preserve"> feltételei:</w:t>
            </w:r>
          </w:p>
          <w:p w14:paraId="5C177E2C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A tanuló meg tudja fogalmazni véleményét, gondolatait a szóbeli témakörökben, ismeri a kapcsolódó fogalmakat.</w:t>
            </w:r>
          </w:p>
          <w:p w14:paraId="0C50410B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Képes ellenállni a csoportnyomásnak, és saját értékrendje szerinti autonóm döntéséket hozni.</w:t>
            </w:r>
          </w:p>
          <w:p w14:paraId="7DDBFB6A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Kialakult benne az európai identitás csírái.</w:t>
            </w:r>
          </w:p>
          <w:p w14:paraId="7B490917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Nyitott más kultúrák értékeinek megismerésére és befogadására.</w:t>
            </w:r>
          </w:p>
          <w:p w14:paraId="3BEEB3A9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343ECE">
              <w:rPr>
                <w:sz w:val="22"/>
                <w:szCs w:val="22"/>
              </w:rPr>
              <w:t>Van elképzelése saját jövőjéről, és tisztában van vele, hogy céljai eléréséért erőfeszítéseket kell tenni.</w:t>
            </w:r>
          </w:p>
          <w:p w14:paraId="4F6F416C" w14:textId="77777777" w:rsidR="000B6591" w:rsidRPr="00343ECE" w:rsidRDefault="000B6591" w:rsidP="0088501C">
            <w:pPr>
              <w:rPr>
                <w:sz w:val="22"/>
                <w:szCs w:val="22"/>
              </w:rPr>
            </w:pPr>
            <w:r w:rsidRPr="00798A3C">
              <w:rPr>
                <w:sz w:val="22"/>
                <w:szCs w:val="22"/>
              </w:rPr>
              <w:t>Fontosnak érzi a közösséghez való tartozást, miközben törekszik személye autonómiájának megőrzésére. Tisztában van a függőséget okozó szokások súlyos következményeivel.</w:t>
            </w:r>
          </w:p>
        </w:tc>
      </w:tr>
    </w:tbl>
    <w:p w14:paraId="42E1A8BD" w14:textId="77777777" w:rsidR="000B6591" w:rsidRPr="00343ECE" w:rsidRDefault="000B6591" w:rsidP="000B6591">
      <w:pPr>
        <w:rPr>
          <w:sz w:val="22"/>
          <w:szCs w:val="22"/>
        </w:rPr>
      </w:pPr>
    </w:p>
    <w:p w14:paraId="66134488" w14:textId="77777777" w:rsidR="000B6591" w:rsidRDefault="000B6591" w:rsidP="000B6591">
      <w:pPr>
        <w:rPr>
          <w:sz w:val="22"/>
          <w:szCs w:val="22"/>
        </w:rPr>
      </w:pPr>
      <w:r w:rsidRPr="30919361">
        <w:rPr>
          <w:sz w:val="22"/>
          <w:szCs w:val="22"/>
        </w:rPr>
        <w:t xml:space="preserve">Pécs, 2020.november 28.                                               </w:t>
      </w:r>
      <w:proofErr w:type="spellStart"/>
      <w:r w:rsidRPr="30919361">
        <w:rPr>
          <w:sz w:val="22"/>
          <w:szCs w:val="22"/>
        </w:rPr>
        <w:t>Guzsvány</w:t>
      </w:r>
      <w:proofErr w:type="spellEnd"/>
      <w:r w:rsidRPr="30919361">
        <w:rPr>
          <w:sz w:val="22"/>
          <w:szCs w:val="22"/>
        </w:rPr>
        <w:t xml:space="preserve"> Éva</w:t>
      </w:r>
    </w:p>
    <w:p w14:paraId="0C390880" w14:textId="77777777" w:rsidR="000B6591" w:rsidRDefault="000B6591" w:rsidP="000B6591">
      <w:pPr>
        <w:rPr>
          <w:sz w:val="22"/>
          <w:szCs w:val="22"/>
        </w:rPr>
      </w:pPr>
      <w:r w:rsidRPr="30919361">
        <w:rPr>
          <w:sz w:val="22"/>
          <w:szCs w:val="22"/>
        </w:rPr>
        <w:t xml:space="preserve">                                                                                    munkaközösségvezető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405A" w14:textId="77777777" w:rsidR="00C87B50" w:rsidRDefault="00C87B50">
      <w:r>
        <w:separator/>
      </w:r>
    </w:p>
    <w:p w14:paraId="456CA4C5" w14:textId="77777777" w:rsidR="00C87B50" w:rsidRDefault="00C87B50"/>
    <w:p w14:paraId="73F9FEDE" w14:textId="77777777" w:rsidR="00C87B50" w:rsidRDefault="00C87B50"/>
  </w:endnote>
  <w:endnote w:type="continuationSeparator" w:id="0">
    <w:p w14:paraId="7875BAE0" w14:textId="77777777" w:rsidR="00C87B50" w:rsidRDefault="00C87B50">
      <w:r>
        <w:continuationSeparator/>
      </w:r>
    </w:p>
    <w:p w14:paraId="578F0B86" w14:textId="77777777" w:rsidR="00C87B50" w:rsidRDefault="00C87B50"/>
    <w:p w14:paraId="25BA001A" w14:textId="77777777" w:rsidR="00C87B50" w:rsidRDefault="00C87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6231" w14:textId="77777777" w:rsidR="00C87B50" w:rsidRDefault="00C87B50">
      <w:r>
        <w:separator/>
      </w:r>
    </w:p>
    <w:p w14:paraId="4BDAE09F" w14:textId="77777777" w:rsidR="00C87B50" w:rsidRDefault="00C87B50"/>
    <w:p w14:paraId="26E8001E" w14:textId="77777777" w:rsidR="00C87B50" w:rsidRDefault="00C87B50"/>
  </w:footnote>
  <w:footnote w:type="continuationSeparator" w:id="0">
    <w:p w14:paraId="52757878" w14:textId="77777777" w:rsidR="00C87B50" w:rsidRDefault="00C87B50">
      <w:r>
        <w:continuationSeparator/>
      </w:r>
    </w:p>
    <w:p w14:paraId="7F9B6B1B" w14:textId="77777777" w:rsidR="00C87B50" w:rsidRDefault="00C87B50"/>
    <w:p w14:paraId="0868F102" w14:textId="77777777" w:rsidR="00C87B50" w:rsidRDefault="00C87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B659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7B50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1880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2023-06-19T11:22:00Z</dcterms:created>
  <dcterms:modified xsi:type="dcterms:W3CDTF">2023-06-19T11:22:00Z</dcterms:modified>
</cp:coreProperties>
</file>