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2FB5" w14:textId="77777777" w:rsidR="00945374" w:rsidRPr="00945374" w:rsidRDefault="00945374" w:rsidP="00945374">
      <w:pPr>
        <w:jc w:val="center"/>
        <w:rPr>
          <w:rFonts w:ascii="Calibri" w:eastAsia="Calibri" w:hAnsi="Calibri" w:cs="Calibri"/>
          <w:b/>
        </w:rPr>
      </w:pPr>
    </w:p>
    <w:p w14:paraId="5D6D1CC7" w14:textId="77777777" w:rsidR="00945374" w:rsidRPr="00945374" w:rsidRDefault="00945374" w:rsidP="00945374">
      <w:pPr>
        <w:ind w:firstLine="709"/>
        <w:jc w:val="center"/>
        <w:rPr>
          <w:rFonts w:ascii="Calibri" w:eastAsia="Calibri" w:hAnsi="Calibri" w:cs="Calibri"/>
          <w:sz w:val="28"/>
          <w:szCs w:val="28"/>
        </w:rPr>
      </w:pPr>
      <w:r w:rsidRPr="00945374">
        <w:rPr>
          <w:rFonts w:ascii="Calibri" w:eastAsia="Calibri" w:hAnsi="Calibri" w:cs="Calibri"/>
          <w:sz w:val="28"/>
          <w:szCs w:val="28"/>
        </w:rPr>
        <w:t>Osztályozó- és javítóvizsga követelmények</w:t>
      </w:r>
    </w:p>
    <w:p w14:paraId="3DF5D8F5" w14:textId="77777777" w:rsidR="00945374" w:rsidRPr="00945374" w:rsidRDefault="00945374" w:rsidP="00945374">
      <w:pPr>
        <w:ind w:firstLine="709"/>
        <w:jc w:val="center"/>
        <w:rPr>
          <w:rFonts w:ascii="Calibri" w:eastAsia="Calibri" w:hAnsi="Calibri" w:cs="Calibri"/>
          <w:sz w:val="28"/>
          <w:szCs w:val="28"/>
        </w:rPr>
      </w:pPr>
      <w:r w:rsidRPr="00945374">
        <w:rPr>
          <w:rFonts w:ascii="Calibri" w:eastAsia="Calibri" w:hAnsi="Calibri" w:cs="Calibri"/>
          <w:sz w:val="28"/>
          <w:szCs w:val="28"/>
        </w:rPr>
        <w:t>Nyolcosztályos gimnázium</w:t>
      </w:r>
    </w:p>
    <w:p w14:paraId="1B91009A" w14:textId="77777777" w:rsidR="00945374" w:rsidRPr="00945374" w:rsidRDefault="00945374" w:rsidP="00945374">
      <w:pPr>
        <w:ind w:firstLine="709"/>
        <w:jc w:val="center"/>
        <w:rPr>
          <w:rFonts w:ascii="Calibri" w:eastAsia="Calibri" w:hAnsi="Calibri" w:cs="Calibri"/>
          <w:b/>
          <w:sz w:val="28"/>
          <w:szCs w:val="28"/>
        </w:rPr>
      </w:pPr>
      <w:r w:rsidRPr="00945374">
        <w:rPr>
          <w:rFonts w:ascii="Calibri" w:eastAsia="Calibri" w:hAnsi="Calibri" w:cs="Calibri"/>
          <w:b/>
          <w:sz w:val="28"/>
          <w:szCs w:val="28"/>
        </w:rPr>
        <w:t>Kémia</w:t>
      </w:r>
    </w:p>
    <w:p w14:paraId="24D0E65E" w14:textId="77777777" w:rsidR="00945374" w:rsidRPr="00945374" w:rsidRDefault="00945374" w:rsidP="00945374">
      <w:pPr>
        <w:ind w:firstLine="709"/>
        <w:jc w:val="center"/>
        <w:rPr>
          <w:rFonts w:ascii="Calibri" w:eastAsia="Calibri" w:hAnsi="Calibri" w:cs="Calibri"/>
          <w:sz w:val="28"/>
          <w:szCs w:val="28"/>
        </w:rPr>
      </w:pPr>
      <w:r w:rsidRPr="00945374">
        <w:rPr>
          <w:rFonts w:ascii="Calibri" w:eastAsia="Calibri" w:hAnsi="Calibri" w:cs="Calibri"/>
          <w:sz w:val="28"/>
          <w:szCs w:val="28"/>
        </w:rPr>
        <w:t>10. osztály</w:t>
      </w:r>
    </w:p>
    <w:p w14:paraId="7D22767E" w14:textId="77777777" w:rsidR="00945374" w:rsidRPr="00945374" w:rsidRDefault="00945374" w:rsidP="00945374">
      <w:pPr>
        <w:ind w:firstLine="709"/>
        <w:jc w:val="center"/>
        <w:rPr>
          <w:rFonts w:ascii="Calibri" w:eastAsia="Calibri" w:hAnsi="Calibri" w:cs="Calibri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140"/>
        <w:gridCol w:w="4530"/>
      </w:tblGrid>
      <w:tr w:rsidR="00945374" w:rsidRPr="00945374" w14:paraId="6A2EE49A" w14:textId="77777777" w:rsidTr="00304CCF">
        <w:tc>
          <w:tcPr>
            <w:tcW w:w="9060" w:type="dxa"/>
            <w:gridSpan w:val="4"/>
          </w:tcPr>
          <w:p w14:paraId="2E28B184" w14:textId="77777777" w:rsidR="00945374" w:rsidRPr="00945374" w:rsidRDefault="00945374" w:rsidP="00945374">
            <w:pPr>
              <w:ind w:left="-54"/>
              <w:rPr>
                <w:rFonts w:ascii="Calibri" w:eastAsia="Calibri" w:hAnsi="Calibri" w:cs="Calibri"/>
              </w:rPr>
            </w:pPr>
            <w:r w:rsidRPr="00945374">
              <w:rPr>
                <w:rFonts w:ascii="Calibri" w:eastAsia="Calibri" w:hAnsi="Calibri" w:cs="Calibri"/>
              </w:rPr>
              <w:t xml:space="preserve">I. </w:t>
            </w:r>
            <w:r w:rsidRPr="00945374">
              <w:rPr>
                <w:rFonts w:ascii="Calibri" w:eastAsia="Calibri" w:hAnsi="Calibri" w:cs="Calibri"/>
                <w:b/>
              </w:rPr>
              <w:t>Írásbeli feladatok:</w:t>
            </w:r>
            <w:r w:rsidRPr="00945374">
              <w:rPr>
                <w:rFonts w:ascii="Calibri" w:eastAsia="Calibri" w:hAnsi="Calibri" w:cs="Calibri"/>
              </w:rPr>
              <w:t xml:space="preserve"> feladatmegoldás a témakörök fogalmainak és képleteinek alkalmazására</w:t>
            </w:r>
          </w:p>
        </w:tc>
      </w:tr>
      <w:tr w:rsidR="00945374" w:rsidRPr="00945374" w14:paraId="286CE1FE" w14:textId="77777777" w:rsidTr="00304CCF">
        <w:tc>
          <w:tcPr>
            <w:tcW w:w="4530" w:type="dxa"/>
            <w:gridSpan w:val="3"/>
          </w:tcPr>
          <w:p w14:paraId="2404C502" w14:textId="77777777" w:rsidR="00945374" w:rsidRPr="00945374" w:rsidRDefault="00945374" w:rsidP="00945374">
            <w:pPr>
              <w:rPr>
                <w:rFonts w:ascii="Calibri" w:eastAsia="Calibri" w:hAnsi="Calibri" w:cs="Calibri"/>
              </w:rPr>
            </w:pPr>
            <w:r w:rsidRPr="00945374">
              <w:rPr>
                <w:rFonts w:ascii="Calibri" w:eastAsia="Calibri" w:hAnsi="Calibri" w:cs="Calibri"/>
              </w:rPr>
              <w:t xml:space="preserve">II. </w:t>
            </w:r>
            <w:r w:rsidRPr="00945374">
              <w:rPr>
                <w:rFonts w:ascii="Calibri" w:eastAsia="Calibri" w:hAnsi="Calibri" w:cs="Calibri"/>
                <w:b/>
              </w:rPr>
              <w:t xml:space="preserve">Témakörök </w:t>
            </w:r>
            <w:r w:rsidRPr="00945374">
              <w:rPr>
                <w:rFonts w:ascii="Calibri" w:eastAsia="Calibri" w:hAnsi="Calibri" w:cs="Calibri"/>
              </w:rPr>
              <w:t xml:space="preserve">(szó- és írásbeli) </w:t>
            </w:r>
          </w:p>
        </w:tc>
        <w:tc>
          <w:tcPr>
            <w:tcW w:w="4530" w:type="dxa"/>
          </w:tcPr>
          <w:p w14:paraId="6606A821" w14:textId="77777777" w:rsidR="00945374" w:rsidRPr="00945374" w:rsidRDefault="00945374" w:rsidP="00945374">
            <w:pPr>
              <w:rPr>
                <w:rFonts w:ascii="Calibri" w:eastAsia="Calibri" w:hAnsi="Calibri" w:cs="Calibri"/>
              </w:rPr>
            </w:pPr>
            <w:r w:rsidRPr="00945374">
              <w:rPr>
                <w:rFonts w:ascii="Calibri" w:eastAsia="Calibri" w:hAnsi="Calibri" w:cs="Calibri"/>
              </w:rPr>
              <w:t>Fogalmak, egyéb tényanyag:</w:t>
            </w:r>
          </w:p>
        </w:tc>
      </w:tr>
      <w:tr w:rsidR="00945374" w:rsidRPr="00945374" w14:paraId="0586E2B1" w14:textId="77777777" w:rsidTr="00304CCF">
        <w:tc>
          <w:tcPr>
            <w:tcW w:w="4530" w:type="dxa"/>
            <w:gridSpan w:val="3"/>
          </w:tcPr>
          <w:p w14:paraId="7426853E" w14:textId="77777777" w:rsidR="00945374" w:rsidRPr="00945374" w:rsidRDefault="00945374" w:rsidP="00945374">
            <w:r w:rsidRPr="00945374">
              <w:rPr>
                <w:b/>
                <w:color w:val="000000"/>
              </w:rPr>
              <w:t>A széncsoport és elemei szervetlen vegyületei</w:t>
            </w:r>
          </w:p>
        </w:tc>
        <w:tc>
          <w:tcPr>
            <w:tcW w:w="4530" w:type="dxa"/>
          </w:tcPr>
          <w:p w14:paraId="04D28FAB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Szén</w:t>
            </w:r>
          </w:p>
          <w:p w14:paraId="1CDE3537" w14:textId="77777777" w:rsidR="00945374" w:rsidRPr="00945374" w:rsidRDefault="00945374" w:rsidP="00945374">
            <w:r w:rsidRPr="00945374">
              <w:t>A gyémánt atomrácsa, a grafit rétegrácsa és következményeik. Kémiai tulajdonságok. Bányászatuk. Felhasználás</w:t>
            </w:r>
          </w:p>
          <w:p w14:paraId="13AC4B43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Szén-monoxid</w:t>
            </w:r>
          </w:p>
          <w:p w14:paraId="53CFF95E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45374">
              <w:rPr>
                <w:color w:val="000000"/>
              </w:rPr>
              <w:t>Kicsi, közel apoláris molekulák, vízben rosszul oldódó, a levegővel jól elegyedő gáz. A szén oxidációs száma (+2), jó redukálószer (vasgyártás), éghető. Széntartalmú anyagok tökéletlen égésekor keletkezik. Életveszélyes, mérgező.</w:t>
            </w:r>
          </w:p>
          <w:p w14:paraId="6C9E758B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Szén-dioxid, szénsav és sói</w:t>
            </w:r>
          </w:p>
          <w:p w14:paraId="16105301" w14:textId="77777777" w:rsidR="00945374" w:rsidRPr="00945374" w:rsidRDefault="00945374" w:rsidP="00945374">
            <w:r w:rsidRPr="00945374">
              <w:t xml:space="preserve">Molekularácsos, vízben fizikailag rosszul oldódó gáz. A szén oxidációs száma stabilis, </w:t>
            </w:r>
            <w:proofErr w:type="spellStart"/>
            <w:r w:rsidRPr="00945374">
              <w:t>redoxireakcióra</w:t>
            </w:r>
            <w:proofErr w:type="spellEnd"/>
            <w:r w:rsidRPr="00945374">
              <w:t xml:space="preserve"> nem hajlamos, nem éghető. Vízzel egyensúlyi reakcióban gyenge savat képez, ennek sói a karbonátok és a hidrogén-karbonátok. Nem mérgező, de életveszélyes. Lúgokban karbonátok formájában megköthető. Előfordulás (szén-dioxid kvóta). Felhasználás.</w:t>
            </w:r>
          </w:p>
          <w:p w14:paraId="0B4D0A6F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Szilícium és vegyületei</w:t>
            </w:r>
          </w:p>
          <w:p w14:paraId="2595F93A" w14:textId="77777777" w:rsidR="00945374" w:rsidRPr="00945374" w:rsidRDefault="00945374" w:rsidP="00945374">
            <w:r w:rsidRPr="00945374">
              <w:t>A szénnél kisebb EN, atomrács, de félvezető, mikrocsipek, ötvözetek. SiO</w:t>
            </w:r>
            <w:r w:rsidRPr="00945374">
              <w:rPr>
                <w:vertAlign w:val="subscript"/>
              </w:rPr>
              <w:t>2</w:t>
            </w:r>
            <w:r w:rsidRPr="00945374">
              <w:t>: atomrács, kvarc, homok, drágakövek, szilikátásványok, kőzetek. Üveggyártás, vízüveg, építkezés. Szilikonok tulajdonságai és felhasználása.</w:t>
            </w:r>
          </w:p>
        </w:tc>
      </w:tr>
      <w:tr w:rsidR="00945374" w:rsidRPr="00945374" w14:paraId="3C871413" w14:textId="77777777" w:rsidTr="00304CCF">
        <w:tc>
          <w:tcPr>
            <w:tcW w:w="1980" w:type="dxa"/>
          </w:tcPr>
          <w:p w14:paraId="22B351C1" w14:textId="77777777" w:rsidR="00945374" w:rsidRPr="00945374" w:rsidRDefault="00945374" w:rsidP="00945374">
            <w:r w:rsidRPr="00945374">
              <w:rPr>
                <w:b/>
                <w:color w:val="000000"/>
              </w:rPr>
              <w:t>Kulcsfogalmak/ fogalmak</w:t>
            </w:r>
          </w:p>
        </w:tc>
        <w:tc>
          <w:tcPr>
            <w:tcW w:w="7080" w:type="dxa"/>
            <w:gridSpan w:val="3"/>
          </w:tcPr>
          <w:p w14:paraId="54542E75" w14:textId="77777777" w:rsidR="00945374" w:rsidRPr="00945374" w:rsidRDefault="00945374" w:rsidP="00945374">
            <w:r w:rsidRPr="00945374">
              <w:t>Mesterséges szén, adszorpció, üvegházhatás, amorf, szilikát, szilikon</w:t>
            </w:r>
          </w:p>
        </w:tc>
      </w:tr>
      <w:tr w:rsidR="00945374" w:rsidRPr="00945374" w14:paraId="729F681B" w14:textId="77777777" w:rsidTr="00304CCF">
        <w:tc>
          <w:tcPr>
            <w:tcW w:w="4530" w:type="dxa"/>
            <w:gridSpan w:val="3"/>
          </w:tcPr>
          <w:p w14:paraId="2519E104" w14:textId="77777777" w:rsidR="00945374" w:rsidRPr="00945374" w:rsidRDefault="00945374" w:rsidP="00945374">
            <w:r w:rsidRPr="00945374">
              <w:rPr>
                <w:b/>
                <w:color w:val="000000"/>
              </w:rPr>
              <w:t>A fémek és vegyületeik</w:t>
            </w:r>
          </w:p>
        </w:tc>
        <w:tc>
          <w:tcPr>
            <w:tcW w:w="4530" w:type="dxa"/>
          </w:tcPr>
          <w:p w14:paraId="6CDA0E33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Alkálifémek</w:t>
            </w:r>
          </w:p>
          <w:p w14:paraId="045F99C4" w14:textId="77777777" w:rsidR="00945374" w:rsidRPr="00945374" w:rsidRDefault="00945374" w:rsidP="00945374">
            <w:r w:rsidRPr="00945374">
              <w:t xml:space="preserve">Kis EN, tipikus fémek, oxidációs szám (+1), erős redukálószerek, vízből lúgképzés </w:t>
            </w:r>
            <w:r w:rsidRPr="00945374">
              <w:lastRenderedPageBreak/>
              <w:t>közben hidrogénfejlesztés, nemfémekkel sóképzés. Nagy reakciókészség miatt előfordulás csak vegyületeikben, előállítás olvadékelektrolízissel</w:t>
            </w:r>
          </w:p>
          <w:p w14:paraId="629AA295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 w:rsidRPr="00945374">
              <w:rPr>
                <w:i/>
                <w:color w:val="000000"/>
              </w:rPr>
              <w:t>Alkáliföldfémek</w:t>
            </w:r>
            <w:r w:rsidRPr="00945374">
              <w:rPr>
                <w:color w:val="000000"/>
              </w:rPr>
              <w:t xml:space="preserve"> </w:t>
            </w:r>
          </w:p>
          <w:p w14:paraId="615C18AD" w14:textId="77777777" w:rsidR="00945374" w:rsidRPr="00945374" w:rsidRDefault="00945374" w:rsidP="00945374">
            <w:r w:rsidRPr="00945374">
              <w:t>Kicsi (de az alkálifémeknél nagyobb) EN, tipikus fémek, oxidációs szám (+2), erős (de az alkálifémeknél gyengébb) redukálószerek (reakció vízzel), nemfémekkel sóképzés. Nagy reakciókészség miatt előfordulás csak vegyületeikben, előállítás olvadékelektrolízissel.</w:t>
            </w:r>
          </w:p>
          <w:p w14:paraId="252B89EE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Alumínium</w:t>
            </w:r>
          </w:p>
          <w:p w14:paraId="12572437" w14:textId="77777777" w:rsidR="00945374" w:rsidRPr="00945374" w:rsidRDefault="00945374" w:rsidP="00945374">
            <w:r w:rsidRPr="00945374">
              <w:t xml:space="preserve">Stabilis oxidációs száma (+3), jó redukálószer, de védő oxidréteggel </w:t>
            </w:r>
            <w:proofErr w:type="spellStart"/>
            <w:r w:rsidRPr="00945374">
              <w:t>passziválódik</w:t>
            </w:r>
            <w:proofErr w:type="spellEnd"/>
            <w:r w:rsidRPr="00945374">
              <w:t>. Könnyűfém. Előfordulás. Előállítás. Felhasználás</w:t>
            </w:r>
          </w:p>
          <w:p w14:paraId="341500A9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 w:rsidRPr="00945374">
              <w:rPr>
                <w:i/>
                <w:color w:val="000000"/>
              </w:rPr>
              <w:t>Ón és ólom</w:t>
            </w:r>
            <w:r w:rsidRPr="00945374">
              <w:rPr>
                <w:color w:val="000000"/>
              </w:rPr>
              <w:t xml:space="preserve"> </w:t>
            </w:r>
          </w:p>
          <w:p w14:paraId="24C73374" w14:textId="77777777" w:rsidR="00945374" w:rsidRPr="00945374" w:rsidRDefault="00945374" w:rsidP="00945374">
            <w:r w:rsidRPr="00945374">
              <w:t>Oxidációs számok: (+2), (+4), csoportban lefelé EN csökken, fémes jelleg nő. Felületi védőréteg. Felhasználás. Élettani hatás.</w:t>
            </w:r>
          </w:p>
          <w:p w14:paraId="090DBDBD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Vascsoport, króm és mangán</w:t>
            </w:r>
          </w:p>
          <w:p w14:paraId="6F34B1E8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45374">
              <w:rPr>
                <w:color w:val="000000"/>
              </w:rPr>
              <w:t>Fe</w:t>
            </w:r>
            <w:proofErr w:type="spellEnd"/>
            <w:r w:rsidRPr="00945374">
              <w:rPr>
                <w:color w:val="000000"/>
              </w:rPr>
              <w:t>: nehézfém, nedves levegőn laza szerkezetű rozsda. Vas- és acélgyártás, edzett acél, ötvözőanyagok, rozsdamentes acél. Újrahasznosítás, szelektív gyűjtés, korrózióvédelem.</w:t>
            </w:r>
          </w:p>
          <w:p w14:paraId="5399FE9A" w14:textId="77777777" w:rsidR="00945374" w:rsidRPr="00945374" w:rsidRDefault="00945374" w:rsidP="00945374">
            <w:proofErr w:type="spellStart"/>
            <w:r w:rsidRPr="00945374">
              <w:t>Cr</w:t>
            </w:r>
            <w:proofErr w:type="spellEnd"/>
            <w:r w:rsidRPr="00945374">
              <w:t xml:space="preserve"> és </w:t>
            </w:r>
            <w:proofErr w:type="spellStart"/>
            <w:r w:rsidRPr="00945374">
              <w:t>Mn</w:t>
            </w:r>
            <w:proofErr w:type="spellEnd"/>
            <w:r w:rsidRPr="00945374">
              <w:t>: vegyületeikben változatos oxidációs állapot (különféle szín), magas oxidációs szám esetén erős oxidálószerek.</w:t>
            </w:r>
          </w:p>
          <w:p w14:paraId="55C93462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Félnemes és nemesfémek</w:t>
            </w:r>
          </w:p>
          <w:p w14:paraId="22EB76A9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45374">
              <w:rPr>
                <w:color w:val="000000"/>
              </w:rPr>
              <w:t>Jó elektromos és hővezetés, jó megmunkálhatóság, tetszetős megjelenés, kis reakciókészség. Viselkedésük levegőn, oldódásuk (hiánya) savakban. Felhasználás.</w:t>
            </w:r>
          </w:p>
          <w:p w14:paraId="3E33E9D1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 xml:space="preserve">Vegyületeik </w:t>
            </w:r>
          </w:p>
          <w:p w14:paraId="689DC825" w14:textId="77777777" w:rsidR="00945374" w:rsidRPr="00945374" w:rsidRDefault="00945374" w:rsidP="00945374">
            <w:r w:rsidRPr="00945374">
              <w:t>Rézion: nyomelem, de nagyobb mennyiségben mérgező. Ezüst-ion: mérgező, illetve fertőtlenítő hatású. Felhasználás</w:t>
            </w:r>
          </w:p>
          <w:p w14:paraId="08142FC0" w14:textId="77777777" w:rsidR="00945374" w:rsidRPr="00945374" w:rsidRDefault="00945374" w:rsidP="00945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color w:val="000000"/>
              </w:rPr>
            </w:pPr>
            <w:r w:rsidRPr="00945374">
              <w:rPr>
                <w:i/>
                <w:color w:val="000000"/>
              </w:rPr>
              <w:t>Cink, kadmium, higany</w:t>
            </w:r>
          </w:p>
          <w:p w14:paraId="09789958" w14:textId="77777777" w:rsidR="00945374" w:rsidRPr="00945374" w:rsidRDefault="00945374" w:rsidP="00945374">
            <w:r w:rsidRPr="00945374">
              <w:t xml:space="preserve">Fémes tulajdonságok, a higany </w:t>
            </w:r>
            <w:r w:rsidRPr="00945374">
              <w:lastRenderedPageBreak/>
              <w:t xml:space="preserve">szobahőmérsékleten folyadék. A cink híg savakkal reagál. Felhasználás: </w:t>
            </w:r>
            <w:proofErr w:type="spellStart"/>
            <w:r w:rsidRPr="00945374">
              <w:t>Zn</w:t>
            </w:r>
            <w:proofErr w:type="spellEnd"/>
            <w:r w:rsidRPr="00945374">
              <w:t xml:space="preserve">, Cd, </w:t>
            </w:r>
            <w:proofErr w:type="spellStart"/>
            <w:r w:rsidRPr="00945374">
              <w:t>Hg</w:t>
            </w:r>
            <w:proofErr w:type="spellEnd"/>
            <w:r w:rsidRPr="00945374">
              <w:t xml:space="preserve">, </w:t>
            </w:r>
            <w:proofErr w:type="spellStart"/>
            <w:r w:rsidRPr="00945374">
              <w:t>ZnO</w:t>
            </w:r>
            <w:proofErr w:type="spellEnd"/>
            <w:r w:rsidRPr="00945374">
              <w:t>. Élettani hatás. Szelektív gyűjtés</w:t>
            </w:r>
          </w:p>
        </w:tc>
      </w:tr>
      <w:tr w:rsidR="00945374" w:rsidRPr="00945374" w14:paraId="785D599F" w14:textId="77777777" w:rsidTr="00304CCF">
        <w:tc>
          <w:tcPr>
            <w:tcW w:w="1980" w:type="dxa"/>
          </w:tcPr>
          <w:p w14:paraId="6869DB47" w14:textId="77777777" w:rsidR="00945374" w:rsidRPr="00945374" w:rsidRDefault="00945374" w:rsidP="00945374">
            <w:r w:rsidRPr="00945374">
              <w:rPr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400E1C38" w14:textId="77777777" w:rsidR="00945374" w:rsidRPr="00945374" w:rsidRDefault="00945374" w:rsidP="00945374">
            <w:r w:rsidRPr="00945374">
              <w:t>Redukálószer, elektrolízis, vízkeménység, vízlágyítás, érc, környezeti katasztrófa, nemesfém, nyomelem, amalgám, ötvözet</w:t>
            </w:r>
          </w:p>
        </w:tc>
      </w:tr>
      <w:tr w:rsidR="00945374" w:rsidRPr="00945374" w14:paraId="52CB87A0" w14:textId="77777777" w:rsidTr="00304CCF">
        <w:tc>
          <w:tcPr>
            <w:tcW w:w="4530" w:type="dxa"/>
            <w:gridSpan w:val="3"/>
          </w:tcPr>
          <w:p w14:paraId="30441B54" w14:textId="77777777" w:rsidR="00945374" w:rsidRPr="00945374" w:rsidRDefault="00945374" w:rsidP="00945374">
            <w:r w:rsidRPr="00945374">
              <w:rPr>
                <w:b/>
                <w:color w:val="000000"/>
              </w:rPr>
              <w:t xml:space="preserve">A szénhidrogének és halogénezett </w:t>
            </w:r>
            <w:proofErr w:type="spellStart"/>
            <w:r w:rsidRPr="00945374">
              <w:rPr>
                <w:b/>
                <w:color w:val="000000"/>
              </w:rPr>
              <w:t>származékaik</w:t>
            </w:r>
            <w:proofErr w:type="spellEnd"/>
          </w:p>
        </w:tc>
        <w:tc>
          <w:tcPr>
            <w:tcW w:w="4530" w:type="dxa"/>
          </w:tcPr>
          <w:p w14:paraId="3FD93504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Bevezetés a szerves kémiába</w:t>
            </w:r>
          </w:p>
          <w:p w14:paraId="0AD3A995" w14:textId="77777777" w:rsidR="00945374" w:rsidRPr="00945374" w:rsidRDefault="00945374" w:rsidP="00945374">
            <w:pPr>
              <w:widowControl w:val="0"/>
            </w:pPr>
            <w:r w:rsidRPr="00945374">
              <w:t xml:space="preserve">A szerves kémia tárgya (Berzelius, Wöhler), az </w:t>
            </w:r>
            <w:proofErr w:type="spellStart"/>
            <w:r w:rsidRPr="00945374">
              <w:t>organogén</w:t>
            </w:r>
            <w:proofErr w:type="spellEnd"/>
            <w:r w:rsidRPr="00945374">
              <w:t xml:space="preserve"> elemek (Lavoisier).</w:t>
            </w:r>
          </w:p>
          <w:p w14:paraId="751D6569" w14:textId="77777777" w:rsidR="00945374" w:rsidRPr="00945374" w:rsidRDefault="00945374" w:rsidP="00945374">
            <w:r w:rsidRPr="00945374">
              <w:t>A szerves vegyületek nagy száma, a szénatom különleges sajátosságai, funkciós csoport, konstitúció, izoméria. Összegképlet (tapasztalati és molekulaképlet), a szerkezeti képlet, a konstitúciós képlet és az egyszerűsített jelölési formái. A szénváz alakja. A szerves vegyületek elnevezésének lehetőségei: tudományos és köznapi nevek.</w:t>
            </w:r>
          </w:p>
          <w:p w14:paraId="03C85466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telített szénhidrogének</w:t>
            </w:r>
          </w:p>
          <w:p w14:paraId="375A8C38" w14:textId="77777777" w:rsidR="00945374" w:rsidRPr="00945374" w:rsidRDefault="00945374" w:rsidP="00945374">
            <w:pPr>
              <w:widowControl w:val="0"/>
            </w:pPr>
            <w:r w:rsidRPr="00945374">
              <w:t xml:space="preserve">Alkánok (paraffinok), </w:t>
            </w:r>
            <w:proofErr w:type="spellStart"/>
            <w:r w:rsidRPr="00945374">
              <w:t>cikloalkánok</w:t>
            </w:r>
            <w:proofErr w:type="spellEnd"/>
            <w:r w:rsidRPr="00945374">
              <w:t>, 1-8 szénatomos főlánccal rendelkező alkánok elnevezése, metil- és etilcsoport, homológ sor, általános képlet.</w:t>
            </w:r>
          </w:p>
          <w:p w14:paraId="27C21EE8" w14:textId="77777777" w:rsidR="00945374" w:rsidRPr="00945374" w:rsidRDefault="00945374" w:rsidP="00945374">
            <w:r w:rsidRPr="00945374">
              <w:t xml:space="preserve">A nyílt láncú alkánok molekulaszerkezete, a </w:t>
            </w:r>
            <w:proofErr w:type="spellStart"/>
            <w:r w:rsidRPr="00945374">
              <w:t>ciklohexán</w:t>
            </w:r>
            <w:proofErr w:type="spellEnd"/>
            <w:r w:rsidRPr="00945374">
              <w:t xml:space="preserve"> konformációja. Apoláris molekulák, olvadás- és forráspont függése a moláris tömegtől. Égés, szubsztitúciós reakció halogénekkel, hőbontás. A telített szénhidrogének előfordulása és felhasználása. A fosszilis energiahordozók problémái</w:t>
            </w:r>
          </w:p>
          <w:p w14:paraId="5D286699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alkének (olefinek)</w:t>
            </w:r>
          </w:p>
          <w:p w14:paraId="71F4DDE3" w14:textId="77777777" w:rsidR="00945374" w:rsidRPr="00945374" w:rsidRDefault="00945374" w:rsidP="00945374">
            <w:r w:rsidRPr="00945374">
              <w:t>Elnevezésük 2-4 szénatomos főlánccal, általános képlet, molekulaszerkezet, geometriai izoméria. Égésük, addíciós reakciók, polimerizáció, PE és PP, tulajdonságaik. Az olefinek előállítása</w:t>
            </w:r>
          </w:p>
          <w:p w14:paraId="59F1334B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 </w:t>
            </w:r>
            <w:proofErr w:type="spellStart"/>
            <w:r w:rsidRPr="00945374">
              <w:rPr>
                <w:i/>
              </w:rPr>
              <w:t>diének</w:t>
            </w:r>
            <w:proofErr w:type="spellEnd"/>
            <w:r w:rsidRPr="00945374">
              <w:rPr>
                <w:i/>
              </w:rPr>
              <w:t xml:space="preserve"> és a </w:t>
            </w:r>
            <w:proofErr w:type="spellStart"/>
            <w:r w:rsidRPr="00945374">
              <w:rPr>
                <w:i/>
              </w:rPr>
              <w:t>poliének</w:t>
            </w:r>
            <w:proofErr w:type="spellEnd"/>
          </w:p>
          <w:p w14:paraId="15499865" w14:textId="77777777" w:rsidR="00945374" w:rsidRPr="00945374" w:rsidRDefault="00945374" w:rsidP="00945374">
            <w:r w:rsidRPr="00945374">
              <w:t xml:space="preserve">A buta-1,3-dién és az </w:t>
            </w:r>
            <w:proofErr w:type="spellStart"/>
            <w:r w:rsidRPr="00945374">
              <w:t>izoprén</w:t>
            </w:r>
            <w:proofErr w:type="spellEnd"/>
            <w:r w:rsidRPr="00945374">
              <w:t xml:space="preserve"> szerkezete, tulajdonságai. Polimerizáció, kaucsuk, vulkanizálás, a gumi és a műgumi szerkezete, előállítása, tulajdonságai. A </w:t>
            </w:r>
            <w:proofErr w:type="spellStart"/>
            <w:r w:rsidRPr="00945374">
              <w:t>karotinoidok</w:t>
            </w:r>
            <w:proofErr w:type="spellEnd"/>
          </w:p>
          <w:p w14:paraId="43680D7E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acetilén</w:t>
            </w:r>
          </w:p>
          <w:p w14:paraId="09DA7A76" w14:textId="77777777" w:rsidR="00945374" w:rsidRPr="00945374" w:rsidRDefault="00945374" w:rsidP="00945374">
            <w:r w:rsidRPr="00945374">
              <w:t>Acetilén (</w:t>
            </w:r>
            <w:proofErr w:type="spellStart"/>
            <w:r w:rsidRPr="00945374">
              <w:t>etin</w:t>
            </w:r>
            <w:proofErr w:type="spellEnd"/>
            <w:r w:rsidRPr="00945374">
              <w:t xml:space="preserve">) szerkezete, tulajdonságai. </w:t>
            </w:r>
            <w:r w:rsidRPr="00945374">
              <w:lastRenderedPageBreak/>
              <w:t>Reakciói: égés, addíciós reakciók, előállítása, felhasználása</w:t>
            </w:r>
          </w:p>
          <w:p w14:paraId="1D98B29F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aromás szénhidrogének</w:t>
            </w:r>
          </w:p>
          <w:p w14:paraId="0609489E" w14:textId="77777777" w:rsidR="00945374" w:rsidRPr="00945374" w:rsidRDefault="00945374" w:rsidP="00945374">
            <w:r w:rsidRPr="00945374">
              <w:t>A benzol szerkezete (Kekulé), tulajdonságai, szubsztitúciója, (</w:t>
            </w:r>
            <w:proofErr w:type="spellStart"/>
            <w:r w:rsidRPr="00945374">
              <w:t>halogénezés</w:t>
            </w:r>
            <w:proofErr w:type="spellEnd"/>
            <w:r w:rsidRPr="00945374">
              <w:t>, nitrálás), égése. Toluol (TNT), sztirol és polisztirol. A benzol előállítása. Aromás szénhidrogének felhasználása, biológiai hatása</w:t>
            </w:r>
          </w:p>
          <w:p w14:paraId="2D339A7C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halogéntartalmú szénhidrogének</w:t>
            </w:r>
          </w:p>
          <w:p w14:paraId="2FBA4CA8" w14:textId="77777777" w:rsidR="00945374" w:rsidRPr="00945374" w:rsidRDefault="00945374" w:rsidP="00945374">
            <w:pPr>
              <w:widowControl w:val="0"/>
            </w:pPr>
            <w:r w:rsidRPr="00945374">
              <w:t xml:space="preserve">A halogéntartalmú szénhidrogének elnevezése, kis molekulapolaritás, nagy moláris tömeg, gyúlékonyság hiánya, erős élettani hatás. </w:t>
            </w:r>
          </w:p>
          <w:p w14:paraId="191B990F" w14:textId="77777777" w:rsidR="00945374" w:rsidRPr="00945374" w:rsidRDefault="00945374" w:rsidP="00945374">
            <w:pPr>
              <w:rPr>
                <w:b/>
              </w:rPr>
            </w:pPr>
            <w:r w:rsidRPr="00945374">
              <w:t>A halogénszármazékok jelentősége</w:t>
            </w:r>
          </w:p>
        </w:tc>
      </w:tr>
      <w:tr w:rsidR="00945374" w:rsidRPr="00945374" w14:paraId="0D7DCA6C" w14:textId="77777777" w:rsidTr="00304CCF">
        <w:tc>
          <w:tcPr>
            <w:tcW w:w="1980" w:type="dxa"/>
          </w:tcPr>
          <w:p w14:paraId="651EE149" w14:textId="77777777" w:rsidR="00945374" w:rsidRPr="00945374" w:rsidRDefault="00945374" w:rsidP="00945374">
            <w:r w:rsidRPr="00945374">
              <w:rPr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6CB59764" w14:textId="77777777" w:rsidR="00945374" w:rsidRPr="00945374" w:rsidRDefault="00945374" w:rsidP="00945374">
            <w:r w:rsidRPr="00945374">
              <w:t xml:space="preserve">Szerves anyag, </w:t>
            </w:r>
            <w:proofErr w:type="spellStart"/>
            <w:r w:rsidRPr="00945374">
              <w:t>heteroatom</w:t>
            </w:r>
            <w:proofErr w:type="spellEnd"/>
            <w:r w:rsidRPr="00945374">
              <w:t xml:space="preserve">, konstitúció, izoméria, funkciós csoport, köznapi és tudományos név, telített, telítetlen, aromás vegyület, </w:t>
            </w:r>
            <w:proofErr w:type="spellStart"/>
            <w:r w:rsidRPr="00945374">
              <w:t>alkán</w:t>
            </w:r>
            <w:proofErr w:type="spellEnd"/>
            <w:r w:rsidRPr="00945374">
              <w:t xml:space="preserve">, homológ sor, szubsztitúció, </w:t>
            </w:r>
            <w:proofErr w:type="spellStart"/>
            <w:r w:rsidRPr="00945374">
              <w:t>alkén</w:t>
            </w:r>
            <w:proofErr w:type="spellEnd"/>
            <w:r w:rsidRPr="00945374">
              <w:t>, addíció, polimerizáció, műanyag</w:t>
            </w:r>
          </w:p>
        </w:tc>
      </w:tr>
      <w:tr w:rsidR="00945374" w:rsidRPr="00945374" w14:paraId="059DE7E6" w14:textId="77777777" w:rsidTr="00304CCF">
        <w:tc>
          <w:tcPr>
            <w:tcW w:w="4390" w:type="dxa"/>
            <w:gridSpan w:val="2"/>
          </w:tcPr>
          <w:p w14:paraId="2DCB44B6" w14:textId="77777777" w:rsidR="00945374" w:rsidRPr="00945374" w:rsidRDefault="00945374" w:rsidP="00945374">
            <w:pPr>
              <w:rPr>
                <w:b/>
                <w:color w:val="000000"/>
              </w:rPr>
            </w:pPr>
            <w:r w:rsidRPr="00945374">
              <w:rPr>
                <w:b/>
                <w:color w:val="000000"/>
              </w:rPr>
              <w:t>Az oxigéntartalmú szerves vegyületek</w:t>
            </w:r>
          </w:p>
        </w:tc>
        <w:tc>
          <w:tcPr>
            <w:tcW w:w="4670" w:type="dxa"/>
            <w:gridSpan w:val="2"/>
          </w:tcPr>
          <w:p w14:paraId="6A17CBC9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alkoholok</w:t>
            </w:r>
          </w:p>
          <w:p w14:paraId="2DF1DDC6" w14:textId="77777777" w:rsidR="00945374" w:rsidRPr="00945374" w:rsidRDefault="00945374" w:rsidP="00945374">
            <w:r w:rsidRPr="00945374">
              <w:t>Az alkoholok csoportosítása, elnevezésük. A metanol, az etanol, az etilén-</w:t>
            </w:r>
            <w:proofErr w:type="spellStart"/>
            <w:r w:rsidRPr="00945374">
              <w:t>glikol</w:t>
            </w:r>
            <w:proofErr w:type="spellEnd"/>
            <w:r w:rsidRPr="00945374">
              <w:t xml:space="preserve"> és a glicerin szerkezete és tulajdonságai, élettani hatása. Égésük, részleges oxidációjuk, semleges kémhatásuk, észterképződés. Alkoholok, alkoholtartalmú italok előállítása. Denaturált szesz</w:t>
            </w:r>
          </w:p>
          <w:p w14:paraId="32D5C328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fenolok</w:t>
            </w:r>
          </w:p>
          <w:p w14:paraId="4DACA149" w14:textId="77777777" w:rsidR="00945374" w:rsidRPr="00945374" w:rsidRDefault="00945374" w:rsidP="00945374">
            <w:r w:rsidRPr="00945374">
              <w:t xml:space="preserve">A fenol szerkezete és tulajdonságai. A fenol, mint gyenge sav, reakciója nátrium-hidroxiddal. A fenolok fertőtlenítő, mérgező hatása. A </w:t>
            </w:r>
            <w:proofErr w:type="gramStart"/>
            <w:r w:rsidRPr="00945374">
              <w:t>fenolok</w:t>
            </w:r>
            <w:proofErr w:type="gramEnd"/>
            <w:r w:rsidRPr="00945374">
              <w:t xml:space="preserve"> mint fontos vegyipari alapanyagok</w:t>
            </w:r>
          </w:p>
          <w:p w14:paraId="72B4397E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éterek</w:t>
            </w:r>
          </w:p>
          <w:p w14:paraId="070E9E06" w14:textId="77777777" w:rsidR="00945374" w:rsidRPr="00945374" w:rsidRDefault="00945374" w:rsidP="00945374">
            <w:r w:rsidRPr="00945374">
              <w:t xml:space="preserve">Az éterek </w:t>
            </w:r>
            <w:r w:rsidRPr="00945374">
              <w:rPr>
                <w:color w:val="000000"/>
              </w:rPr>
              <w:t>elnevezése, szerkezete.</w:t>
            </w:r>
            <w:r w:rsidRPr="00945374">
              <w:t xml:space="preserve"> A </w:t>
            </w:r>
            <w:proofErr w:type="spellStart"/>
            <w:r w:rsidRPr="00945374">
              <w:t>dietil</w:t>
            </w:r>
            <w:proofErr w:type="spellEnd"/>
            <w:r w:rsidRPr="00945374">
              <w:t>-éter tulajdonságai, élettani hatása, felhasználása régen és most</w:t>
            </w:r>
          </w:p>
          <w:p w14:paraId="56D0FA69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Az </w:t>
            </w:r>
            <w:proofErr w:type="spellStart"/>
            <w:r w:rsidRPr="00945374">
              <w:rPr>
                <w:i/>
              </w:rPr>
              <w:t>oxovegyületek</w:t>
            </w:r>
            <w:proofErr w:type="spellEnd"/>
          </w:p>
          <w:p w14:paraId="2A236AC2" w14:textId="77777777" w:rsidR="00945374" w:rsidRPr="00945374" w:rsidRDefault="00945374" w:rsidP="00945374">
            <w:pPr>
              <w:widowControl w:val="0"/>
            </w:pPr>
            <w:r w:rsidRPr="00945374">
              <w:t xml:space="preserve">Az aldehidek és a ketonok elnevezése, szerkezete, tulajdonságai, oxidálhatósága. </w:t>
            </w:r>
          </w:p>
          <w:p w14:paraId="2BC35B6F" w14:textId="77777777" w:rsidR="00945374" w:rsidRPr="00945374" w:rsidRDefault="00945374" w:rsidP="00945374">
            <w:r w:rsidRPr="00945374">
              <w:t>A formaldehid felhasználása (formalin), mérgező hatása. Aceton, mint oldószer</w:t>
            </w:r>
          </w:p>
          <w:p w14:paraId="00978BB1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karbonsavak és sóik</w:t>
            </w:r>
          </w:p>
          <w:p w14:paraId="50D6BB06" w14:textId="77777777" w:rsidR="00945374" w:rsidRPr="00945374" w:rsidRDefault="00945374" w:rsidP="00945374">
            <w:r w:rsidRPr="00945374">
              <w:t xml:space="preserve">A karbonsavak csoportosítása értékűség és a </w:t>
            </w:r>
            <w:r w:rsidRPr="00945374">
              <w:lastRenderedPageBreak/>
              <w:t>szénváz alapján, elnevezésük. Szerkezetük, fizikai és kémiai tulajdonságaik. A karbonsavak előfordulása, felhasználása, jelentősége</w:t>
            </w:r>
          </w:p>
          <w:p w14:paraId="58D1B816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észterek</w:t>
            </w:r>
          </w:p>
          <w:p w14:paraId="0090004F" w14:textId="77777777" w:rsidR="00945374" w:rsidRPr="00945374" w:rsidRDefault="00945374" w:rsidP="00945374">
            <w:pPr>
              <w:widowControl w:val="0"/>
            </w:pPr>
            <w:r w:rsidRPr="00945374">
              <w:t xml:space="preserve">Észterképződés alkoholokból és karbonsavakból, kondenzáció és hidrolízis. A gyümölcsészterek mint oldószerek, természetes és mesterséges íz- és illatanyagok. </w:t>
            </w:r>
          </w:p>
          <w:p w14:paraId="2F6881C9" w14:textId="77777777" w:rsidR="00945374" w:rsidRPr="00945374" w:rsidRDefault="00945374" w:rsidP="00945374">
            <w:pPr>
              <w:widowControl w:val="0"/>
            </w:pPr>
            <w:r w:rsidRPr="00945374">
              <w:t>Viaszok és biológiai funkcióik.</w:t>
            </w:r>
          </w:p>
          <w:p w14:paraId="5747C081" w14:textId="77777777" w:rsidR="00945374" w:rsidRPr="00945374" w:rsidRDefault="00945374" w:rsidP="00945374">
            <w:pPr>
              <w:widowControl w:val="0"/>
            </w:pPr>
            <w:r w:rsidRPr="00945374">
              <w:t>Zsírok és olajok szerkezete.</w:t>
            </w:r>
          </w:p>
          <w:p w14:paraId="76B0FAF3" w14:textId="77777777" w:rsidR="00945374" w:rsidRPr="00945374" w:rsidRDefault="00945374" w:rsidP="00945374">
            <w:r w:rsidRPr="00945374">
              <w:t>Poliészterek, poliészter műszálak. Szervetlen savak észterei</w:t>
            </w:r>
          </w:p>
          <w:p w14:paraId="7E983BF4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felületaktív anyagok, tisztítószerek</w:t>
            </w:r>
          </w:p>
          <w:p w14:paraId="3140ED43" w14:textId="77777777" w:rsidR="00945374" w:rsidRPr="00945374" w:rsidRDefault="00945374" w:rsidP="00945374">
            <w:pPr>
              <w:widowControl w:val="0"/>
            </w:pPr>
            <w:r w:rsidRPr="00945374">
              <w:t>A felületaktív anyagok szerkezete, típusai.</w:t>
            </w:r>
          </w:p>
          <w:p w14:paraId="22DAF34A" w14:textId="77777777" w:rsidR="00945374" w:rsidRPr="00945374" w:rsidRDefault="00945374" w:rsidP="00945374">
            <w:pPr>
              <w:widowControl w:val="0"/>
            </w:pPr>
            <w:r w:rsidRPr="00945374">
              <w:t xml:space="preserve">Micella, habképzés, tisztító hatás, a vizes oldat pH-ja. Szappanfőzés. Felületaktív anyagok a kozmetikumokban, az élelmiszeriparban és a sejtekben. </w:t>
            </w:r>
          </w:p>
          <w:p w14:paraId="44B43074" w14:textId="77777777" w:rsidR="00945374" w:rsidRPr="00945374" w:rsidRDefault="00945374" w:rsidP="00945374">
            <w:r w:rsidRPr="00945374">
              <w:t>Tisztítószerek adalékanyagai</w:t>
            </w:r>
          </w:p>
          <w:p w14:paraId="4FB3B26C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szénhidrátok</w:t>
            </w:r>
          </w:p>
          <w:p w14:paraId="3BD0C2BC" w14:textId="77777777" w:rsidR="00945374" w:rsidRPr="00945374" w:rsidRDefault="00945374" w:rsidP="00945374">
            <w:r w:rsidRPr="00945374">
              <w:t xml:space="preserve">A szénhidrátok előfordulása, összegképlete, csoportosítása: </w:t>
            </w:r>
            <w:proofErr w:type="spellStart"/>
            <w:r w:rsidRPr="00945374">
              <w:t>mono</w:t>
            </w:r>
            <w:proofErr w:type="spellEnd"/>
            <w:r w:rsidRPr="00945374">
              <w:t xml:space="preserve">-, di- és </w:t>
            </w:r>
            <w:proofErr w:type="spellStart"/>
            <w:r w:rsidRPr="00945374">
              <w:t>poliszacharidok</w:t>
            </w:r>
            <w:proofErr w:type="spellEnd"/>
            <w:r w:rsidRPr="00945374">
              <w:t>. Szerkezet, íz és oldhatóság kapcsolata</w:t>
            </w:r>
          </w:p>
          <w:p w14:paraId="52CB768B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 </w:t>
            </w:r>
            <w:proofErr w:type="spellStart"/>
            <w:r w:rsidRPr="00945374">
              <w:rPr>
                <w:i/>
              </w:rPr>
              <w:t>monoszacharidok</w:t>
            </w:r>
            <w:proofErr w:type="spellEnd"/>
          </w:p>
          <w:p w14:paraId="628FA0F0" w14:textId="77777777" w:rsidR="00945374" w:rsidRPr="00945374" w:rsidRDefault="00945374" w:rsidP="00945374">
            <w:r w:rsidRPr="00945374">
              <w:t xml:space="preserve">A </w:t>
            </w:r>
            <w:proofErr w:type="spellStart"/>
            <w:r w:rsidRPr="00945374">
              <w:t>monoszacharidok</w:t>
            </w:r>
            <w:proofErr w:type="spellEnd"/>
            <w:r w:rsidRPr="00945374">
              <w:t xml:space="preserve"> funkciós csoportjai, szerkezetük, tulajdonságaik. A </w:t>
            </w:r>
            <w:proofErr w:type="spellStart"/>
            <w:r w:rsidRPr="00945374">
              <w:t>ribóz</w:t>
            </w:r>
            <w:proofErr w:type="spellEnd"/>
            <w:r w:rsidRPr="00945374">
              <w:t xml:space="preserve"> és </w:t>
            </w:r>
            <w:proofErr w:type="spellStart"/>
            <w:r w:rsidRPr="00945374">
              <w:t>dezoxi-ribóz</w:t>
            </w:r>
            <w:proofErr w:type="spellEnd"/>
            <w:r w:rsidRPr="00945374">
              <w:t>, a szőlőcukor és a gyümölcscukor nyílt láncú és gyűrűs konstitúciója, előfordulása.</w:t>
            </w:r>
          </w:p>
          <w:p w14:paraId="3B1E0D5A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 </w:t>
            </w:r>
            <w:proofErr w:type="spellStart"/>
            <w:r w:rsidRPr="00945374">
              <w:rPr>
                <w:i/>
              </w:rPr>
              <w:t>diszacharidok</w:t>
            </w:r>
            <w:proofErr w:type="spellEnd"/>
          </w:p>
          <w:p w14:paraId="0AF2FA55" w14:textId="77777777" w:rsidR="00945374" w:rsidRPr="00945374" w:rsidRDefault="00945374" w:rsidP="00945374">
            <w:r w:rsidRPr="00945374">
              <w:t xml:space="preserve">A </w:t>
            </w:r>
            <w:proofErr w:type="spellStart"/>
            <w:r w:rsidRPr="00945374">
              <w:t>diszacharidok</w:t>
            </w:r>
            <w:proofErr w:type="spellEnd"/>
            <w:r w:rsidRPr="00945374">
              <w:t xml:space="preserve"> keletkezése kondenzációval, hidrolízisük (pl. emésztés során). A redukáló és nem redukáló </w:t>
            </w:r>
            <w:proofErr w:type="spellStart"/>
            <w:r w:rsidRPr="00945374">
              <w:t>diszacharidok</w:t>
            </w:r>
            <w:proofErr w:type="spellEnd"/>
            <w:r w:rsidRPr="00945374">
              <w:t xml:space="preserve"> és ennek szerkezeti oka. A maltóz, a </w:t>
            </w:r>
            <w:proofErr w:type="spellStart"/>
            <w:r w:rsidRPr="00945374">
              <w:t>cellobióz</w:t>
            </w:r>
            <w:proofErr w:type="spellEnd"/>
            <w:r w:rsidRPr="00945374">
              <w:t>, a szacharóz és a laktóz szerkezete, előfordulása</w:t>
            </w:r>
          </w:p>
          <w:p w14:paraId="267A510B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 </w:t>
            </w:r>
            <w:proofErr w:type="spellStart"/>
            <w:r w:rsidRPr="00945374">
              <w:rPr>
                <w:i/>
              </w:rPr>
              <w:t>poliszacharidok</w:t>
            </w:r>
            <w:proofErr w:type="spellEnd"/>
          </w:p>
          <w:p w14:paraId="3D83D562" w14:textId="77777777" w:rsidR="00945374" w:rsidRPr="00945374" w:rsidRDefault="00945374" w:rsidP="00945374">
            <w:pPr>
              <w:rPr>
                <w:color w:val="000000"/>
              </w:rPr>
            </w:pPr>
            <w:r w:rsidRPr="00945374">
              <w:t xml:space="preserve">A keményítő és a cellulóz szerkezete, tulajdonságai, előfordulása a természetben, biológiai jelentőségük és felhasználásuk a háztartásban, az élelmiszeriparban, a </w:t>
            </w:r>
            <w:r w:rsidRPr="00945374">
              <w:lastRenderedPageBreak/>
              <w:t>papírgyártásban, a textiliparban</w:t>
            </w:r>
          </w:p>
        </w:tc>
      </w:tr>
      <w:tr w:rsidR="00945374" w:rsidRPr="00945374" w14:paraId="686B70E9" w14:textId="77777777" w:rsidTr="00304CCF">
        <w:tc>
          <w:tcPr>
            <w:tcW w:w="1980" w:type="dxa"/>
          </w:tcPr>
          <w:p w14:paraId="15D6071F" w14:textId="77777777" w:rsidR="00945374" w:rsidRPr="00945374" w:rsidRDefault="00945374" w:rsidP="00945374">
            <w:pPr>
              <w:rPr>
                <w:b/>
                <w:color w:val="000000"/>
              </w:rPr>
            </w:pPr>
            <w:r w:rsidRPr="00945374">
              <w:rPr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4EDBFC50" w14:textId="77777777" w:rsidR="00945374" w:rsidRPr="00945374" w:rsidRDefault="00945374" w:rsidP="00945374">
            <w:pPr>
              <w:rPr>
                <w:color w:val="000000"/>
              </w:rPr>
            </w:pPr>
            <w:proofErr w:type="spellStart"/>
            <w:r w:rsidRPr="00945374">
              <w:t>Hidroxil</w:t>
            </w:r>
            <w:proofErr w:type="spellEnd"/>
            <w:r w:rsidRPr="00945374">
              <w:t xml:space="preserve">-, </w:t>
            </w:r>
            <w:proofErr w:type="spellStart"/>
            <w:r w:rsidRPr="00945374">
              <w:t>oxo</w:t>
            </w:r>
            <w:proofErr w:type="spellEnd"/>
            <w:r w:rsidRPr="00945374">
              <w:t xml:space="preserve">-, </w:t>
            </w:r>
            <w:proofErr w:type="spellStart"/>
            <w:r w:rsidRPr="00945374">
              <w:t>karboxil</w:t>
            </w:r>
            <w:proofErr w:type="spellEnd"/>
            <w:r w:rsidRPr="00945374">
              <w:t xml:space="preserve">- és észtercsoport, alkohol, fenol, aldehid, keton, karbonsav, észter, zsír és olaj, felületaktív anyag, hidrolízis, kondenzáció, észterképződés, poliészter, </w:t>
            </w:r>
            <w:proofErr w:type="spellStart"/>
            <w:r w:rsidRPr="00945374">
              <w:t>mono</w:t>
            </w:r>
            <w:proofErr w:type="spellEnd"/>
            <w:r w:rsidRPr="00945374">
              <w:t xml:space="preserve">-, di- és </w:t>
            </w:r>
            <w:proofErr w:type="spellStart"/>
            <w:r w:rsidRPr="00945374">
              <w:t>poliszacharid</w:t>
            </w:r>
            <w:proofErr w:type="spellEnd"/>
          </w:p>
        </w:tc>
      </w:tr>
      <w:tr w:rsidR="00945374" w:rsidRPr="00945374" w14:paraId="4DCA83FB" w14:textId="77777777" w:rsidTr="00304CCF">
        <w:tc>
          <w:tcPr>
            <w:tcW w:w="4390" w:type="dxa"/>
            <w:gridSpan w:val="2"/>
          </w:tcPr>
          <w:p w14:paraId="7CD79167" w14:textId="77777777" w:rsidR="00945374" w:rsidRPr="00945374" w:rsidRDefault="00945374" w:rsidP="00945374">
            <w:pPr>
              <w:rPr>
                <w:b/>
                <w:color w:val="000000"/>
              </w:rPr>
            </w:pPr>
            <w:r w:rsidRPr="00945374">
              <w:rPr>
                <w:b/>
                <w:color w:val="000000"/>
              </w:rPr>
              <w:t>A nitrogéntartalmú szerves vegyületek</w:t>
            </w:r>
          </w:p>
        </w:tc>
        <w:tc>
          <w:tcPr>
            <w:tcW w:w="4670" w:type="dxa"/>
            <w:gridSpan w:val="2"/>
          </w:tcPr>
          <w:p w14:paraId="74F218CC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Az </w:t>
            </w:r>
            <w:proofErr w:type="spellStart"/>
            <w:r w:rsidRPr="00945374">
              <w:rPr>
                <w:i/>
              </w:rPr>
              <w:t>aminok</w:t>
            </w:r>
            <w:proofErr w:type="spellEnd"/>
          </w:p>
          <w:p w14:paraId="06AE3808" w14:textId="77777777" w:rsidR="00945374" w:rsidRPr="00945374" w:rsidRDefault="00945374" w:rsidP="00945374">
            <w:pPr>
              <w:widowControl w:val="0"/>
            </w:pPr>
            <w:r w:rsidRPr="00945374">
              <w:t xml:space="preserve">Funkciós csoport, a telített, nyílt láncú </w:t>
            </w:r>
            <w:proofErr w:type="spellStart"/>
            <w:r w:rsidRPr="00945374">
              <w:t>aminok</w:t>
            </w:r>
            <w:proofErr w:type="spellEnd"/>
            <w:r w:rsidRPr="00945374">
              <w:t xml:space="preserve"> és az anilin elnevezése. Szerkezet és sav-bázis tulajdonságok.</w:t>
            </w:r>
          </w:p>
          <w:p w14:paraId="64A8505D" w14:textId="77777777" w:rsidR="00945374" w:rsidRPr="00945374" w:rsidRDefault="00945374" w:rsidP="00945374">
            <w:r w:rsidRPr="00945374">
              <w:t>Előfordulás és felhasználás</w:t>
            </w:r>
          </w:p>
          <w:p w14:paraId="281FE83D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Az </w:t>
            </w:r>
            <w:proofErr w:type="spellStart"/>
            <w:r w:rsidRPr="00945374">
              <w:rPr>
                <w:i/>
              </w:rPr>
              <w:t>amidok</w:t>
            </w:r>
            <w:proofErr w:type="spellEnd"/>
          </w:p>
          <w:p w14:paraId="6B1D2793" w14:textId="77777777" w:rsidR="00945374" w:rsidRPr="00945374" w:rsidRDefault="00945374" w:rsidP="00945374">
            <w:pPr>
              <w:widowControl w:val="0"/>
            </w:pPr>
            <w:r w:rsidRPr="00945374">
              <w:t xml:space="preserve">Funkciós csoport, elnevezés. Sav-bázis tulajdonságok, hidrolízis. </w:t>
            </w:r>
          </w:p>
          <w:p w14:paraId="5884342D" w14:textId="77777777" w:rsidR="00945374" w:rsidRPr="00945374" w:rsidRDefault="00945374" w:rsidP="00945374">
            <w:pPr>
              <w:widowControl w:val="0"/>
            </w:pPr>
            <w:r w:rsidRPr="00945374">
              <w:t>A karbamid tulajdonságai, előfordulása, felhasználása.</w:t>
            </w:r>
          </w:p>
          <w:p w14:paraId="62D29343" w14:textId="77777777" w:rsidR="00945374" w:rsidRPr="00945374" w:rsidRDefault="00945374" w:rsidP="00945374">
            <w:r w:rsidRPr="00945374">
              <w:t>A poliamidok szerkezete, előállításuk, tulajdonságaik</w:t>
            </w:r>
          </w:p>
          <w:p w14:paraId="43686747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 nitrogéntartalmú heterociklusos vegyületek</w:t>
            </w:r>
          </w:p>
          <w:p w14:paraId="174EE4E3" w14:textId="77777777" w:rsidR="00945374" w:rsidRPr="00945374" w:rsidRDefault="00945374" w:rsidP="00945374">
            <w:r w:rsidRPr="00945374">
              <w:t xml:space="preserve">A piridin, a </w:t>
            </w:r>
            <w:proofErr w:type="spellStart"/>
            <w:r w:rsidRPr="00945374">
              <w:t>pirimidin</w:t>
            </w:r>
            <w:proofErr w:type="spellEnd"/>
            <w:r w:rsidRPr="00945374">
              <w:t xml:space="preserve">, a </w:t>
            </w:r>
            <w:proofErr w:type="spellStart"/>
            <w:r w:rsidRPr="00945374">
              <w:t>pirrol</w:t>
            </w:r>
            <w:proofErr w:type="spellEnd"/>
            <w:r w:rsidRPr="00945374">
              <w:t xml:space="preserve">, az </w:t>
            </w:r>
            <w:proofErr w:type="spellStart"/>
            <w:r w:rsidRPr="00945374">
              <w:t>imidazol</w:t>
            </w:r>
            <w:proofErr w:type="spellEnd"/>
            <w:r w:rsidRPr="00945374">
              <w:t xml:space="preserve"> és a purin szerkezete, polaritása, sav-bázis tulajdonságok, hidrogénkötések kialakulásának lehetősége. Előfordulásuk a biológiai szempontból fontos vegyületekben</w:t>
            </w:r>
          </w:p>
          <w:p w14:paraId="48AFA6FD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>Az aminosavak</w:t>
            </w:r>
          </w:p>
          <w:p w14:paraId="15A61F8A" w14:textId="77777777" w:rsidR="00945374" w:rsidRPr="00945374" w:rsidRDefault="00945374" w:rsidP="00945374">
            <w:pPr>
              <w:widowControl w:val="0"/>
            </w:pPr>
            <w:r w:rsidRPr="00945374">
              <w:t>Az aminosavak funkciós csoportjai, ikerionos szerkezet és következményei. Előfordulásuk és funkcióik.</w:t>
            </w:r>
          </w:p>
          <w:p w14:paraId="2114ACA1" w14:textId="77777777" w:rsidR="00945374" w:rsidRPr="00945374" w:rsidRDefault="00945374" w:rsidP="00945374">
            <w:r w:rsidRPr="00945374">
              <w:t>A fehérjealkotó α-aminosavak</w:t>
            </w:r>
          </w:p>
          <w:p w14:paraId="312F5882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proofErr w:type="spellStart"/>
            <w:r w:rsidRPr="00945374">
              <w:rPr>
                <w:i/>
              </w:rPr>
              <w:t>Peptidek</w:t>
            </w:r>
            <w:proofErr w:type="spellEnd"/>
            <w:r w:rsidRPr="00945374">
              <w:rPr>
                <w:i/>
              </w:rPr>
              <w:t>, fehérjék</w:t>
            </w:r>
          </w:p>
          <w:p w14:paraId="006339AA" w14:textId="77777777" w:rsidR="00945374" w:rsidRPr="00945374" w:rsidRDefault="00945374" w:rsidP="00945374">
            <w:pPr>
              <w:widowControl w:val="0"/>
            </w:pPr>
            <w:r w:rsidRPr="00945374">
              <w:t xml:space="preserve">A </w:t>
            </w:r>
            <w:proofErr w:type="spellStart"/>
            <w:r w:rsidRPr="00945374">
              <w:t>peptidcsoport</w:t>
            </w:r>
            <w:proofErr w:type="spellEnd"/>
            <w:r w:rsidRPr="00945374">
              <w:t xml:space="preserve"> kialakulása és a </w:t>
            </w:r>
            <w:proofErr w:type="spellStart"/>
            <w:r w:rsidRPr="00945374">
              <w:t>peptidek</w:t>
            </w:r>
            <w:proofErr w:type="spellEnd"/>
            <w:r w:rsidRPr="00945374">
              <w:t xml:space="preserve"> szerkezete (Emil Fischer). A fehérjék szerkezeti szintjei (Sanger, Pauling) és a szerkezetet stabilizáló kötések.</w:t>
            </w:r>
          </w:p>
          <w:p w14:paraId="79A7D857" w14:textId="77777777" w:rsidR="00945374" w:rsidRPr="00945374" w:rsidRDefault="00945374" w:rsidP="00945374">
            <w:r w:rsidRPr="00945374">
              <w:t xml:space="preserve">A </w:t>
            </w:r>
            <w:proofErr w:type="spellStart"/>
            <w:r w:rsidRPr="00945374">
              <w:t>peptidek</w:t>
            </w:r>
            <w:proofErr w:type="spellEnd"/>
            <w:r w:rsidRPr="00945374">
              <w:t xml:space="preserve"> és fehérjék előfordulása, biológiai jelentősége. A fehérjék által alkotott makromolekulás kolloidok jelentősége a biológiában és a háztartásban</w:t>
            </w:r>
          </w:p>
          <w:p w14:paraId="37237A8B" w14:textId="77777777" w:rsidR="00945374" w:rsidRPr="00945374" w:rsidRDefault="00945374" w:rsidP="00945374">
            <w:pPr>
              <w:widowControl w:val="0"/>
              <w:spacing w:before="120"/>
              <w:rPr>
                <w:i/>
              </w:rPr>
            </w:pPr>
            <w:r w:rsidRPr="00945374">
              <w:rPr>
                <w:i/>
              </w:rPr>
              <w:t xml:space="preserve">A </w:t>
            </w:r>
            <w:proofErr w:type="spellStart"/>
            <w:r w:rsidRPr="00945374">
              <w:rPr>
                <w:i/>
              </w:rPr>
              <w:t>nukleotidok</w:t>
            </w:r>
            <w:proofErr w:type="spellEnd"/>
            <w:r w:rsidRPr="00945374">
              <w:rPr>
                <w:i/>
              </w:rPr>
              <w:t xml:space="preserve"> és a nukleinsavak</w:t>
            </w:r>
          </w:p>
          <w:p w14:paraId="6720EECD" w14:textId="77777777" w:rsidR="00945374" w:rsidRPr="00945374" w:rsidRDefault="00945374" w:rsidP="00945374">
            <w:pPr>
              <w:widowControl w:val="0"/>
            </w:pPr>
            <w:r w:rsidRPr="00945374">
              <w:t xml:space="preserve">A „nukleinsav” név eredete, a </w:t>
            </w:r>
            <w:proofErr w:type="spellStart"/>
            <w:r w:rsidRPr="00945374">
              <w:t>mononukleotidok</w:t>
            </w:r>
            <w:proofErr w:type="spellEnd"/>
            <w:r w:rsidRPr="00945374">
              <w:t xml:space="preserve"> építőegységei.</w:t>
            </w:r>
          </w:p>
          <w:p w14:paraId="7576132C" w14:textId="77777777" w:rsidR="00945374" w:rsidRPr="00945374" w:rsidRDefault="00945374" w:rsidP="00945374">
            <w:pPr>
              <w:rPr>
                <w:color w:val="000000"/>
              </w:rPr>
            </w:pPr>
            <w:r w:rsidRPr="00945374">
              <w:t>Az RNS és a DNS sematikus konstitúciója, térszerkezete, a bázispárok között kialakuló hidrogénkötések, a Watson</w:t>
            </w:r>
            <w:r w:rsidRPr="00945374">
              <w:rPr>
                <w:i/>
              </w:rPr>
              <w:t>–</w:t>
            </w:r>
            <w:r w:rsidRPr="00945374">
              <w:t>Crick-modell.</w:t>
            </w:r>
          </w:p>
        </w:tc>
      </w:tr>
      <w:tr w:rsidR="00945374" w:rsidRPr="00945374" w14:paraId="6469AE8E" w14:textId="77777777" w:rsidTr="00304CCF">
        <w:tc>
          <w:tcPr>
            <w:tcW w:w="1980" w:type="dxa"/>
          </w:tcPr>
          <w:p w14:paraId="6D361DE8" w14:textId="77777777" w:rsidR="00945374" w:rsidRPr="00945374" w:rsidRDefault="00945374" w:rsidP="00945374">
            <w:pPr>
              <w:rPr>
                <w:b/>
                <w:color w:val="000000"/>
              </w:rPr>
            </w:pPr>
            <w:r w:rsidRPr="00945374">
              <w:rPr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5026326F" w14:textId="77777777" w:rsidR="00945374" w:rsidRPr="00945374" w:rsidRDefault="00945374" w:rsidP="00945374">
            <w:pPr>
              <w:rPr>
                <w:color w:val="000000"/>
              </w:rPr>
            </w:pPr>
            <w:r w:rsidRPr="00945374">
              <w:t xml:space="preserve">Amin és amid, </w:t>
            </w:r>
            <w:proofErr w:type="spellStart"/>
            <w:r w:rsidRPr="00945374">
              <w:t>pirimidin</w:t>
            </w:r>
            <w:proofErr w:type="spellEnd"/>
            <w:r w:rsidRPr="00945374">
              <w:t xml:space="preserve">- és purinváz, poliamid, aminosav, α-aminosav, </w:t>
            </w:r>
            <w:proofErr w:type="spellStart"/>
            <w:r w:rsidRPr="00945374">
              <w:t>peptidcsoport</w:t>
            </w:r>
            <w:proofErr w:type="spellEnd"/>
            <w:r w:rsidRPr="00945374">
              <w:t xml:space="preserve">, </w:t>
            </w:r>
            <w:proofErr w:type="spellStart"/>
            <w:r w:rsidRPr="00945374">
              <w:t>polipeptid</w:t>
            </w:r>
            <w:proofErr w:type="spellEnd"/>
            <w:r w:rsidRPr="00945374">
              <w:t xml:space="preserve">, fehérje, </w:t>
            </w:r>
            <w:proofErr w:type="spellStart"/>
            <w:r w:rsidRPr="00945374">
              <w:t>nukleotid</w:t>
            </w:r>
            <w:proofErr w:type="spellEnd"/>
            <w:r w:rsidRPr="00945374">
              <w:t>, nukleinsav, DNS, RNS, Watson</w:t>
            </w:r>
            <w:r w:rsidRPr="00945374">
              <w:rPr>
                <w:i/>
              </w:rPr>
              <w:t>–</w:t>
            </w:r>
            <w:r w:rsidRPr="00945374">
              <w:t>Crick-modell</w:t>
            </w:r>
          </w:p>
        </w:tc>
      </w:tr>
      <w:tr w:rsidR="00945374" w:rsidRPr="00945374" w14:paraId="6FFF15AE" w14:textId="77777777" w:rsidTr="00304CCF">
        <w:tc>
          <w:tcPr>
            <w:tcW w:w="9060" w:type="dxa"/>
            <w:gridSpan w:val="4"/>
          </w:tcPr>
          <w:p w14:paraId="455A5C72" w14:textId="77777777" w:rsidR="00945374" w:rsidRPr="00945374" w:rsidRDefault="00945374" w:rsidP="00945374">
            <w:pPr>
              <w:rPr>
                <w:rFonts w:ascii="Calibri" w:eastAsia="Calibri" w:hAnsi="Calibri" w:cs="Calibri"/>
                <w:b/>
              </w:rPr>
            </w:pPr>
            <w:bookmarkStart w:id="0" w:name="_gjdgxs" w:colFirst="0" w:colLast="0"/>
            <w:bookmarkEnd w:id="0"/>
            <w:r w:rsidRPr="00945374">
              <w:rPr>
                <w:rFonts w:ascii="Calibri" w:eastAsia="Calibri" w:hAnsi="Calibri" w:cs="Calibri"/>
                <w:b/>
              </w:rPr>
              <w:t xml:space="preserve">A </w:t>
            </w:r>
            <w:proofErr w:type="spellStart"/>
            <w:r w:rsidRPr="00945374">
              <w:rPr>
                <w:rFonts w:ascii="Calibri" w:eastAsia="Calibri" w:hAnsi="Calibri" w:cs="Calibri"/>
                <w:b/>
              </w:rPr>
              <w:t>továbbhaladás</w:t>
            </w:r>
            <w:proofErr w:type="spellEnd"/>
            <w:r w:rsidRPr="00945374">
              <w:rPr>
                <w:rFonts w:ascii="Calibri" w:eastAsia="Calibri" w:hAnsi="Calibri" w:cs="Calibri"/>
                <w:b/>
              </w:rPr>
              <w:t xml:space="preserve"> feltételei:</w:t>
            </w:r>
          </w:p>
          <w:p w14:paraId="3699599B" w14:textId="77777777" w:rsidR="00945374" w:rsidRPr="00945374" w:rsidRDefault="00945374" w:rsidP="00945374">
            <w:pPr>
              <w:numPr>
                <w:ilvl w:val="0"/>
                <w:numId w:val="42"/>
              </w:numPr>
            </w:pPr>
            <w:bookmarkStart w:id="1" w:name="_4m9pul49bbtz" w:colFirst="0" w:colLast="0"/>
            <w:bookmarkEnd w:id="1"/>
            <w:r w:rsidRPr="00945374">
              <w:t xml:space="preserve">a szerves vegyületek alkotói: az </w:t>
            </w:r>
            <w:proofErr w:type="spellStart"/>
            <w:r w:rsidRPr="00945374">
              <w:t>organogén</w:t>
            </w:r>
            <w:proofErr w:type="spellEnd"/>
            <w:r w:rsidRPr="00945374">
              <w:t xml:space="preserve"> elemek</w:t>
            </w:r>
          </w:p>
          <w:p w14:paraId="340F6122" w14:textId="77777777" w:rsidR="00945374" w:rsidRPr="00945374" w:rsidRDefault="00945374" w:rsidP="00945374">
            <w:pPr>
              <w:numPr>
                <w:ilvl w:val="0"/>
                <w:numId w:val="42"/>
              </w:numPr>
            </w:pPr>
            <w:bookmarkStart w:id="2" w:name="_unfhgqdz9u34" w:colFirst="0" w:colLast="0"/>
            <w:bookmarkEnd w:id="2"/>
            <w:r w:rsidRPr="00945374">
              <w:t>az izoméria, izomerek típusai</w:t>
            </w:r>
          </w:p>
          <w:p w14:paraId="4D0E1650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t>funkciós csoportok (legfontosabb funkciós csoportok)</w:t>
            </w:r>
          </w:p>
          <w:p w14:paraId="307AE769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egyesülés (addíció, polimerizáció) és bomlás típusú szerves reakciók</w:t>
            </w:r>
          </w:p>
          <w:p w14:paraId="760C73A5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 xml:space="preserve">kicserélődési reakciók (szubsztitúció, kondenzáció, </w:t>
            </w:r>
            <w:proofErr w:type="spellStart"/>
            <w:r w:rsidRPr="00945374">
              <w:t>polikondenzáció</w:t>
            </w:r>
            <w:proofErr w:type="spellEnd"/>
            <w:r w:rsidRPr="00945374">
              <w:t>)</w:t>
            </w:r>
          </w:p>
          <w:p w14:paraId="56BD6C3D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 xml:space="preserve">alkánok általános jellemzése (elnevezés, </w:t>
            </w:r>
            <w:r w:rsidRPr="00945374">
              <w:t>általános képlet, jellemző reakció)</w:t>
            </w:r>
          </w:p>
          <w:p w14:paraId="3BEE3E32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 kőolaj szakaszos lepárlásának termékei (benzin, petróleum, dízelolaj)</w:t>
            </w:r>
          </w:p>
          <w:p w14:paraId="3DD4DC6E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 xml:space="preserve">alkének általános jellemzése (elnevezés, </w:t>
            </w:r>
            <w:r w:rsidRPr="00945374">
              <w:t>általános képlet,</w:t>
            </w:r>
            <w:r w:rsidRPr="00945374">
              <w:rPr>
                <w:color w:val="000000"/>
              </w:rPr>
              <w:t xml:space="preserve"> reakciói, származtatás</w:t>
            </w:r>
            <w:r w:rsidRPr="00945374">
              <w:t>)</w:t>
            </w:r>
          </w:p>
          <w:p w14:paraId="2A1940C1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>acetilén szerkezete, reakciói</w:t>
            </w:r>
          </w:p>
          <w:p w14:paraId="25D5E8F5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t>aromás szénhidrogének, a benzol</w:t>
            </w:r>
          </w:p>
          <w:p w14:paraId="1A56C55D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>oxigéntartalmú funkciós csop</w:t>
            </w:r>
            <w:r w:rsidRPr="00945374">
              <w:t>ortok</w:t>
            </w:r>
          </w:p>
          <w:p w14:paraId="0DDE49C5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>etanol tulajdonságai</w:t>
            </w:r>
          </w:p>
          <w:p w14:paraId="23C0BAE6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 formaldehid</w:t>
            </w:r>
          </w:p>
          <w:p w14:paraId="33CEC31A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>hangyasav, esetsav képlete</w:t>
            </w:r>
          </w:p>
          <w:p w14:paraId="1E1F831B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>észterképződés általános egyenlete</w:t>
            </w:r>
          </w:p>
          <w:p w14:paraId="39F5614D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945374">
              <w:rPr>
                <w:color w:val="000000"/>
              </w:rPr>
              <w:t>glükóz, szacharóz szerkezete</w:t>
            </w:r>
          </w:p>
          <w:p w14:paraId="15A28D2F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az ózonréteget károsító freonok</w:t>
            </w:r>
          </w:p>
          <w:p w14:paraId="180EFF1F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 polimerizációs műanyagok felhasználása</w:t>
            </w:r>
          </w:p>
          <w:p w14:paraId="125E00D6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 xml:space="preserve">a </w:t>
            </w:r>
            <w:proofErr w:type="spellStart"/>
            <w:r w:rsidRPr="00945374">
              <w:t>polikondenzációs</w:t>
            </w:r>
            <w:proofErr w:type="spellEnd"/>
            <w:r w:rsidRPr="00945374">
              <w:t xml:space="preserve"> műanyagok felhasználása</w:t>
            </w:r>
          </w:p>
          <w:p w14:paraId="3B52CA8A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 keményítő és a cellulóz</w:t>
            </w:r>
          </w:p>
          <w:p w14:paraId="7230DDD5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 vitaminok (csoportosításuk)</w:t>
            </w:r>
          </w:p>
          <w:p w14:paraId="57BB1C14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aminosavak, fehérjék (összefüggések)</w:t>
            </w:r>
          </w:p>
          <w:p w14:paraId="40311417" w14:textId="77777777" w:rsidR="00945374" w:rsidRPr="00945374" w:rsidRDefault="00945374" w:rsidP="0094537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45374">
              <w:t>adalékanyagok típusai</w:t>
            </w:r>
          </w:p>
          <w:p w14:paraId="35DC949E" w14:textId="77777777" w:rsidR="00945374" w:rsidRPr="00945374" w:rsidRDefault="00945374" w:rsidP="0094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A3E3834" w14:textId="77777777" w:rsidR="00945374" w:rsidRPr="00945374" w:rsidRDefault="00945374" w:rsidP="0094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7EF988B" w14:textId="77777777" w:rsidR="00945374" w:rsidRPr="00945374" w:rsidRDefault="00945374" w:rsidP="00945374">
      <w:pPr>
        <w:rPr>
          <w:rFonts w:ascii="Calibri" w:eastAsia="Calibri" w:hAnsi="Calibri" w:cs="Calibri"/>
        </w:rPr>
      </w:pPr>
    </w:p>
    <w:p w14:paraId="2DBBC85E" w14:textId="77777777" w:rsidR="00945374" w:rsidRPr="00945374" w:rsidRDefault="00945374" w:rsidP="00945374">
      <w:pPr>
        <w:ind w:firstLine="709"/>
        <w:rPr>
          <w:rFonts w:ascii="Calibri" w:eastAsia="Calibri" w:hAnsi="Calibri" w:cs="Calibri"/>
        </w:rPr>
      </w:pPr>
    </w:p>
    <w:p w14:paraId="180276A6" w14:textId="77777777" w:rsidR="00945374" w:rsidRPr="00945374" w:rsidRDefault="00945374" w:rsidP="00945374">
      <w:pPr>
        <w:ind w:firstLine="709"/>
        <w:rPr>
          <w:rFonts w:ascii="Calibri" w:eastAsia="Calibri" w:hAnsi="Calibri" w:cs="Calibri"/>
        </w:rPr>
      </w:pP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  <w:t xml:space="preserve">      Páhi Zsuzsanna</w:t>
      </w:r>
    </w:p>
    <w:p w14:paraId="318E7022" w14:textId="77777777" w:rsidR="00945374" w:rsidRPr="00945374" w:rsidRDefault="00945374" w:rsidP="00945374">
      <w:pPr>
        <w:ind w:firstLine="709"/>
        <w:rPr>
          <w:rFonts w:ascii="Calibri" w:eastAsia="Calibri" w:hAnsi="Calibri" w:cs="Calibri"/>
        </w:rPr>
      </w:pP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</w:r>
      <w:r w:rsidRPr="00945374">
        <w:rPr>
          <w:rFonts w:ascii="Calibri" w:eastAsia="Calibri" w:hAnsi="Calibri" w:cs="Calibri"/>
        </w:rPr>
        <w:tab/>
        <w:t>munkaközösségvezető</w:t>
      </w:r>
    </w:p>
    <w:p w14:paraId="40709A2C" w14:textId="77777777" w:rsidR="00945374" w:rsidRPr="00945374" w:rsidRDefault="00945374" w:rsidP="00945374">
      <w:pPr>
        <w:ind w:firstLine="709"/>
        <w:rPr>
          <w:rFonts w:ascii="Calibri" w:eastAsia="Calibri" w:hAnsi="Calibri" w:cs="Calibri"/>
        </w:rPr>
      </w:pPr>
    </w:p>
    <w:p w14:paraId="3AD77150" w14:textId="77777777" w:rsidR="00945374" w:rsidRPr="00945374" w:rsidRDefault="00945374" w:rsidP="00945374">
      <w:pPr>
        <w:rPr>
          <w:rFonts w:ascii="Calibri" w:eastAsia="Calibri" w:hAnsi="Calibri" w:cs="Calibri"/>
        </w:rPr>
      </w:pPr>
      <w:r w:rsidRPr="00945374">
        <w:rPr>
          <w:rFonts w:ascii="Calibri" w:eastAsia="Calibri" w:hAnsi="Calibri" w:cs="Calibri"/>
        </w:rPr>
        <w:t xml:space="preserve">Pécs, 2020. 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C5CD" w14:textId="77777777" w:rsidR="000857FF" w:rsidRDefault="000857FF">
      <w:r>
        <w:separator/>
      </w:r>
    </w:p>
    <w:p w14:paraId="66104CBF" w14:textId="77777777" w:rsidR="000857FF" w:rsidRDefault="000857FF"/>
    <w:p w14:paraId="1A5D1E38" w14:textId="77777777" w:rsidR="000857FF" w:rsidRDefault="000857FF"/>
  </w:endnote>
  <w:endnote w:type="continuationSeparator" w:id="0">
    <w:p w14:paraId="6ADDAC4A" w14:textId="77777777" w:rsidR="000857FF" w:rsidRDefault="000857FF">
      <w:r>
        <w:continuationSeparator/>
      </w:r>
    </w:p>
    <w:p w14:paraId="55278E11" w14:textId="77777777" w:rsidR="000857FF" w:rsidRDefault="000857FF"/>
    <w:p w14:paraId="6981F8DE" w14:textId="77777777" w:rsidR="000857FF" w:rsidRDefault="00085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4B0A" w14:textId="77777777" w:rsidR="000857FF" w:rsidRDefault="000857FF">
      <w:r>
        <w:separator/>
      </w:r>
    </w:p>
    <w:p w14:paraId="3A5A97CC" w14:textId="77777777" w:rsidR="000857FF" w:rsidRDefault="000857FF"/>
    <w:p w14:paraId="407E4CCB" w14:textId="77777777" w:rsidR="000857FF" w:rsidRDefault="000857FF"/>
  </w:footnote>
  <w:footnote w:type="continuationSeparator" w:id="0">
    <w:p w14:paraId="7B1CEC23" w14:textId="77777777" w:rsidR="000857FF" w:rsidRDefault="000857FF">
      <w:r>
        <w:continuationSeparator/>
      </w:r>
    </w:p>
    <w:p w14:paraId="1F9BE62A" w14:textId="77777777" w:rsidR="000857FF" w:rsidRDefault="000857FF"/>
    <w:p w14:paraId="3AD99F04" w14:textId="77777777" w:rsidR="000857FF" w:rsidRDefault="00085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4084F"/>
    <w:multiLevelType w:val="multilevel"/>
    <w:tmpl w:val="E8F2236C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6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1000040633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57FF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374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7AA12-D2D0-42BA-82FC-32F69B3D27EF}"/>
</file>

<file path=customXml/itemProps3.xml><?xml version="1.0" encoding="utf-8"?>
<ds:datastoreItem xmlns:ds="http://schemas.openxmlformats.org/officeDocument/2006/customXml" ds:itemID="{7CC143E5-16B5-40D5-A078-A18B7933D23C}"/>
</file>

<file path=customXml/itemProps4.xml><?xml version="1.0" encoding="utf-8"?>
<ds:datastoreItem xmlns:ds="http://schemas.openxmlformats.org/officeDocument/2006/customXml" ds:itemID="{56A0C90C-77B4-4F08-8DF9-295FA5803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9080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10375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2023-06-19T06:45:00Z</dcterms:created>
  <dcterms:modified xsi:type="dcterms:W3CDTF">2023-06-19T06:45:00Z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